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D1" w:rsidRDefault="000C45D1" w:rsidP="002161E7">
      <w:pPr>
        <w:pStyle w:val="NormaleWeb"/>
        <w:rPr>
          <w:sz w:val="36"/>
          <w:szCs w:val="36"/>
        </w:rPr>
      </w:pPr>
      <w:r w:rsidRPr="000C45D1">
        <w:rPr>
          <w:sz w:val="36"/>
          <w:szCs w:val="36"/>
        </w:rPr>
        <w:t xml:space="preserve"> “Interventi atti a favorire la mobilità individuale e l’autonomia personale delle persone con disabilità</w:t>
      </w:r>
      <w:r w:rsidR="00682216">
        <w:rPr>
          <w:sz w:val="36"/>
          <w:szCs w:val="36"/>
        </w:rPr>
        <w:t>”</w:t>
      </w:r>
    </w:p>
    <w:p w:rsidR="000C45D1" w:rsidRPr="00854984" w:rsidRDefault="00854984" w:rsidP="002161E7">
      <w:pPr>
        <w:pStyle w:val="NormaleWeb"/>
        <w:rPr>
          <w:sz w:val="28"/>
          <w:szCs w:val="28"/>
        </w:rPr>
      </w:pPr>
      <w:r>
        <w:rPr>
          <w:sz w:val="28"/>
          <w:szCs w:val="28"/>
        </w:rPr>
        <w:t>Avviso Pubblico per la concessione di contributi economici Legge Regionale 81/2017</w:t>
      </w:r>
      <w:r w:rsidR="00BF6083">
        <w:rPr>
          <w:sz w:val="28"/>
          <w:szCs w:val="28"/>
        </w:rPr>
        <w:t xml:space="preserve"> </w:t>
      </w:r>
      <w:r w:rsidR="00F052EF">
        <w:rPr>
          <w:sz w:val="28"/>
          <w:szCs w:val="28"/>
        </w:rPr>
        <w:t>_-</w:t>
      </w:r>
      <w:bookmarkStart w:id="0" w:name="_GoBack"/>
      <w:bookmarkEnd w:id="0"/>
      <w:r w:rsidR="00BF6083">
        <w:rPr>
          <w:sz w:val="28"/>
          <w:szCs w:val="28"/>
        </w:rPr>
        <w:t xml:space="preserve">  Riapertura  </w:t>
      </w:r>
      <w:r w:rsidR="00F052EF">
        <w:rPr>
          <w:sz w:val="28"/>
          <w:szCs w:val="28"/>
        </w:rPr>
        <w:t>Termini di presentazione delle domande</w:t>
      </w:r>
    </w:p>
    <w:p w:rsidR="00484085" w:rsidRDefault="000C45D1" w:rsidP="002161E7">
      <w:pPr>
        <w:pStyle w:val="NormaleWeb"/>
      </w:pPr>
      <w:r>
        <w:t>Regione Toscana,</w:t>
      </w:r>
      <w:r w:rsidR="002161E7" w:rsidRPr="00386B75">
        <w:t xml:space="preserve"> con la </w:t>
      </w:r>
      <w:r w:rsidR="002161E7" w:rsidRPr="00386B75">
        <w:rPr>
          <w:rStyle w:val="Enfasigrassetto"/>
        </w:rPr>
        <w:t>Legge Regionale 81/2017</w:t>
      </w:r>
      <w:r>
        <w:t xml:space="preserve">, ha istituito </w:t>
      </w:r>
      <w:r w:rsidR="002161E7" w:rsidRPr="00386B75">
        <w:t>una misura di sostegno finanziario, destinato a sostenere le spese effettuate per l’acquisto di autoveicoli nuovi o usati, adattati o da adattare, per la modifica degli strumenti di guida, per il trasporto di persone con disabilità nonché per il conseguimento delle patenti di guida delle categorie A, B e C speciali.</w:t>
      </w:r>
    </w:p>
    <w:p w:rsidR="000C45D1" w:rsidRDefault="000C45D1" w:rsidP="002161E7">
      <w:pPr>
        <w:pStyle w:val="NormaleWeb"/>
      </w:pPr>
      <w:r>
        <w:t>A</w:t>
      </w:r>
      <w:r w:rsidRPr="00386B75">
        <w:t xml:space="preserve">nche per l’anno </w:t>
      </w:r>
      <w:r w:rsidRPr="00386B75">
        <w:rPr>
          <w:b/>
        </w:rPr>
        <w:t>2023</w:t>
      </w:r>
      <w:r>
        <w:rPr>
          <w:b/>
        </w:rPr>
        <w:t xml:space="preserve"> Regione Toscana ha confermato </w:t>
      </w:r>
      <w:r>
        <w:t xml:space="preserve"> le misure di sostegno contemplate ne</w:t>
      </w:r>
      <w:r w:rsidRPr="00386B75">
        <w:t xml:space="preserve">lla </w:t>
      </w:r>
      <w:hyperlink r:id="rId4" w:history="1">
        <w:r w:rsidRPr="00386B75">
          <w:rPr>
            <w:rStyle w:val="Enfasigrassetto"/>
            <w:color w:val="0000FF"/>
            <w:u w:val="single"/>
          </w:rPr>
          <w:t>Legge Regionale 81/2017</w:t>
        </w:r>
      </w:hyperlink>
      <w:r w:rsidRPr="00386B75">
        <w:t xml:space="preserve"> “Interventi atti a favorire la mobilità individuale e l’autonomia personale delle persone con disabilità”</w:t>
      </w:r>
    </w:p>
    <w:p w:rsidR="00484085" w:rsidRDefault="00484085" w:rsidP="002161E7">
      <w:pPr>
        <w:pStyle w:val="NormaleWeb"/>
      </w:pPr>
      <w:r w:rsidRPr="00484085">
        <w:t>Con </w:t>
      </w:r>
      <w:r w:rsidRPr="00484085">
        <w:rPr>
          <w:b/>
          <w:bCs/>
        </w:rPr>
        <w:t xml:space="preserve">Delibera Direttore generale AUSL TC n. 258 del </w:t>
      </w:r>
      <w:proofErr w:type="gramStart"/>
      <w:r w:rsidRPr="00484085">
        <w:rPr>
          <w:b/>
          <w:bCs/>
        </w:rPr>
        <w:t>08.03.2024</w:t>
      </w:r>
      <w:r w:rsidRPr="00484085">
        <w:t> ,</w:t>
      </w:r>
      <w:proofErr w:type="gramEnd"/>
      <w:r w:rsidRPr="00484085">
        <w:t xml:space="preserve"> è stata deliberata la riapertura del termine per la presentazione delle richieste di contributo economico previsti dalla L.R 81/2017 relativamente alle spese sostenute nell'anno 2022,di cui al bando approvato con </w:t>
      </w:r>
      <w:r w:rsidRPr="00484085">
        <w:rPr>
          <w:b/>
          <w:bCs/>
        </w:rPr>
        <w:t>Delibera del Direttore Generale n.1087 del 30.08.2023</w:t>
      </w:r>
    </w:p>
    <w:p w:rsidR="002161E7" w:rsidRDefault="002161E7" w:rsidP="002161E7">
      <w:pPr>
        <w:pStyle w:val="NormaleWeb"/>
      </w:pPr>
      <w:r w:rsidRPr="00386B75">
        <w:t>I contributi regionali sono destinati alle persone con disabilità o ai genitori/componenti del nucleo familiare del disabile per coprire le spese sos</w:t>
      </w:r>
      <w:r w:rsidR="00953FCA" w:rsidRPr="00386B75">
        <w:t xml:space="preserve">tenute nelle annualità </w:t>
      </w:r>
      <w:r w:rsidR="00953FCA" w:rsidRPr="00386B75">
        <w:rPr>
          <w:b/>
        </w:rPr>
        <w:t>2022</w:t>
      </w:r>
      <w:r w:rsidRPr="00386B75">
        <w:t>.</w:t>
      </w:r>
    </w:p>
    <w:p w:rsidR="00F052EF" w:rsidRPr="00F052EF" w:rsidRDefault="00F052EF" w:rsidP="00F052EF">
      <w:pPr>
        <w:pStyle w:val="NormaleWeb"/>
      </w:pPr>
      <w:r>
        <w:t>La</w:t>
      </w:r>
      <w:r w:rsidRPr="00F052EF">
        <w:t xml:space="preserve"> domanda dovrà pervenire dal </w:t>
      </w:r>
      <w:r w:rsidRPr="00F052EF">
        <w:rPr>
          <w:b/>
        </w:rPr>
        <w:t xml:space="preserve">29 </w:t>
      </w:r>
      <w:proofErr w:type="gramStart"/>
      <w:r w:rsidRPr="00F052EF">
        <w:rPr>
          <w:b/>
        </w:rPr>
        <w:t>Marzo</w:t>
      </w:r>
      <w:proofErr w:type="gramEnd"/>
      <w:r w:rsidRPr="00F052EF">
        <w:rPr>
          <w:b/>
        </w:rPr>
        <w:t xml:space="preserve"> 2024 ed entro e non oltre le ore 12:00 del 03 Maggio</w:t>
      </w:r>
      <w:r w:rsidRPr="00F052EF">
        <w:t xml:space="preserve"> </w:t>
      </w:r>
      <w:r w:rsidRPr="00F052EF">
        <w:rPr>
          <w:b/>
        </w:rPr>
        <w:t>2024</w:t>
      </w:r>
      <w:r w:rsidRPr="00F052EF">
        <w:t> all’Azienda USL Toscana Centro - Centro Regionale per l’Accessibilità ai recapiti e secondo le modalità di seguito indicate: </w:t>
      </w:r>
    </w:p>
    <w:p w:rsidR="00F052EF" w:rsidRPr="00F052EF" w:rsidRDefault="00F052EF" w:rsidP="00F052EF">
      <w:pPr>
        <w:pStyle w:val="NormaleWeb"/>
      </w:pPr>
      <w:r w:rsidRPr="00F052EF">
        <w:t>- PEC al seguente indirizzo </w:t>
      </w:r>
      <w:hyperlink r:id="rId5" w:tgtFrame="_blank" w:history="1">
        <w:r w:rsidRPr="00F052EF">
          <w:rPr>
            <w:rStyle w:val="Collegamentoipertestuale"/>
          </w:rPr>
          <w:t>centroregionale.accessibilita@postacert.toscana.it;</w:t>
        </w:r>
      </w:hyperlink>
    </w:p>
    <w:p w:rsidR="00F052EF" w:rsidRPr="00F052EF" w:rsidRDefault="00F052EF" w:rsidP="00F052EF">
      <w:pPr>
        <w:pStyle w:val="NormaleWeb"/>
      </w:pPr>
      <w:r w:rsidRPr="00F052EF">
        <w:t>- consegna a mano presso l’Ufficio Protocollo dell’Azienda USL Toscana centro, sito in Piazza Brunelleschi n. 1 – 50121 Firenze dal lunedì al venerdì in orario 9:00-13:00;</w:t>
      </w:r>
    </w:p>
    <w:p w:rsidR="00F052EF" w:rsidRPr="00386B75" w:rsidRDefault="00F052EF" w:rsidP="002161E7">
      <w:pPr>
        <w:pStyle w:val="NormaleWeb"/>
      </w:pPr>
    </w:p>
    <w:p w:rsidR="002161E7" w:rsidRPr="00386B75" w:rsidRDefault="002161E7" w:rsidP="002161E7">
      <w:pPr>
        <w:pStyle w:val="NormaleWeb"/>
      </w:pPr>
      <w:r w:rsidRPr="00386B75">
        <w:t>Per accedere all’</w:t>
      </w:r>
      <w:r w:rsidRPr="00386B75">
        <w:rPr>
          <w:rStyle w:val="Enfasigrassetto"/>
        </w:rPr>
        <w:t>Avviso Pubblico e i relativi moduli</w:t>
      </w:r>
      <w:r w:rsidR="00195FC4" w:rsidRPr="00386B75">
        <w:t xml:space="preserve"> visita</w:t>
      </w:r>
      <w:r w:rsidRPr="00386B75">
        <w:t xml:space="preserve"> la pagina dedicata</w:t>
      </w:r>
      <w:r w:rsidRPr="00386B75">
        <w:rPr>
          <w:rStyle w:val="Enfasigrassetto"/>
        </w:rPr>
        <w:t xml:space="preserve"> </w:t>
      </w:r>
      <w:hyperlink r:id="rId6" w:history="1">
        <w:r w:rsidRPr="00386B75">
          <w:rPr>
            <w:rStyle w:val="Enfasigrassetto"/>
            <w:color w:val="0000FF"/>
            <w:u w:val="single"/>
          </w:rPr>
          <w:t>►►</w:t>
        </w:r>
      </w:hyperlink>
    </w:p>
    <w:p w:rsidR="002161E7" w:rsidRPr="00386B75" w:rsidRDefault="002161E7" w:rsidP="002161E7">
      <w:pPr>
        <w:pStyle w:val="NormaleWeb"/>
      </w:pPr>
      <w:r w:rsidRPr="00386B75">
        <w:t> </w:t>
      </w:r>
    </w:p>
    <w:p w:rsidR="00CD7CEE" w:rsidRDefault="002161E7" w:rsidP="002161E7">
      <w:pPr>
        <w:pStyle w:val="NormaleWeb"/>
      </w:pPr>
      <w:r w:rsidRPr="00386B75">
        <w:rPr>
          <w:rStyle w:val="Enfasigrassetto"/>
        </w:rPr>
        <w:t>Per informazioni:</w:t>
      </w:r>
    </w:p>
    <w:p w:rsidR="00CD7CEE" w:rsidRPr="00CD7CEE" w:rsidRDefault="002161E7" w:rsidP="00CD7CE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6B75">
        <w:t>  </w:t>
      </w:r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7CE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CRA</w:t>
      </w:r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7CE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C</w:t>
      </w:r>
      <w:r w:rsidRPr="00CD7CEE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entro </w:t>
      </w:r>
      <w:r w:rsidRPr="00CD7CE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R</w:t>
      </w:r>
      <w:r w:rsidRPr="00CD7CEE">
        <w:rPr>
          <w:rFonts w:ascii="Times New Roman" w:eastAsia="Times New Roman" w:hAnsi="Times New Roman" w:cs="Times New Roman"/>
          <w:sz w:val="26"/>
          <w:szCs w:val="26"/>
          <w:lang w:eastAsia="it-IT"/>
        </w:rPr>
        <w:t>egionale sull'</w:t>
      </w:r>
      <w:r w:rsidRPr="00CD7CE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A</w:t>
      </w:r>
      <w:r w:rsidRPr="00CD7CEE">
        <w:rPr>
          <w:rFonts w:ascii="Times New Roman" w:eastAsia="Times New Roman" w:hAnsi="Times New Roman" w:cs="Times New Roman"/>
          <w:sz w:val="26"/>
          <w:szCs w:val="26"/>
          <w:lang w:eastAsia="it-IT"/>
        </w:rPr>
        <w:t>ccessibilità</w:t>
      </w:r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hyperlink r:id="rId7" w:tgtFrame="_blank" w:history="1">
        <w:r w:rsidRPr="00CD7C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cra@regione.toscana.it</w:t>
        </w:r>
      </w:hyperlink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7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centroregionale.accessibilita@postacert.toscana.it</w:t>
      </w:r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Livornese, 277 Lastra a Signa - FI</w:t>
      </w:r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t>tel</w:t>
      </w:r>
      <w:proofErr w:type="spellEnd"/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t>: 055.87.87.279 / 226</w:t>
      </w:r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t>: 335.69.84.984</w:t>
      </w:r>
    </w:p>
    <w:p w:rsidR="00CD7CEE" w:rsidRPr="00CD7CEE" w:rsidRDefault="00F052EF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8" w:tgtFrame="_blank" w:history="1">
        <w:r w:rsidR="00CD7CEE" w:rsidRPr="00CD7C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Pagina Web CRA</w:t>
        </w:r>
      </w:hyperlink>
    </w:p>
    <w:p w:rsidR="00CD7CEE" w:rsidRPr="00CD7CEE" w:rsidRDefault="00F052EF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9" w:tgtFrame="_blank" w:history="1">
        <w:r w:rsidR="00CD7CEE" w:rsidRPr="00CD7C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Pagina </w:t>
        </w:r>
        <w:proofErr w:type="spellStart"/>
        <w:r w:rsidR="00CD7CEE" w:rsidRPr="00CD7C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Facebook</w:t>
        </w:r>
        <w:proofErr w:type="spellEnd"/>
        <w:r w:rsidR="00CD7CEE" w:rsidRPr="00CD7C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 CRA</w:t>
        </w:r>
      </w:hyperlink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7CEE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2085975" cy="590550"/>
            <wp:effectExtent l="0" t="0" r="9525" b="0"/>
            <wp:docPr id="1" name="Immagine 1" descr="C:\Users\Daniela Tocchini\Pictures\CRA_mail 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 Tocchini\Pictures\CRA_mail simbol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1E7" w:rsidRDefault="002161E7" w:rsidP="002161E7">
      <w:pPr>
        <w:pStyle w:val="NormaleWeb"/>
      </w:pPr>
    </w:p>
    <w:p w:rsidR="00CD7CEE" w:rsidRPr="00386B75" w:rsidRDefault="00CD7CEE" w:rsidP="002161E7">
      <w:pPr>
        <w:pStyle w:val="NormaleWeb"/>
      </w:pPr>
    </w:p>
    <w:p w:rsidR="006535F6" w:rsidRDefault="006535F6"/>
    <w:sectPr w:rsidR="006535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B7"/>
    <w:rsid w:val="000C45D1"/>
    <w:rsid w:val="00195FC4"/>
    <w:rsid w:val="002161E7"/>
    <w:rsid w:val="002C4740"/>
    <w:rsid w:val="003841D9"/>
    <w:rsid w:val="00386B75"/>
    <w:rsid w:val="003943CE"/>
    <w:rsid w:val="00484085"/>
    <w:rsid w:val="006535F6"/>
    <w:rsid w:val="00682216"/>
    <w:rsid w:val="00854984"/>
    <w:rsid w:val="008D3AB9"/>
    <w:rsid w:val="00953FCA"/>
    <w:rsid w:val="00BF6083"/>
    <w:rsid w:val="00CD7CEE"/>
    <w:rsid w:val="00E97AB7"/>
    <w:rsid w:val="00F0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E7AD"/>
  <w15:chartTrackingRefBased/>
  <w15:docId w15:val="{8F011043-D10B-4F94-B116-BE525EA2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1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161E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16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.toscana.it/web/toscana-accessibile/crid-centro-regionale-di-informazione-e-documentazione-sull-accessibili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a@regione.toscan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scana-accessibile.it/cra/bandi-e-progetti?p_p_id=101_INSTANCE_pAdqQdp20arp&amp;p_p_lifecycle=0&amp;p_p_state=normal&amp;p_p_mode=view&amp;p_p_col_id=column-1&amp;p_p_col_pos=1&amp;p_p_col_count=2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entroregionale.accessibilita@postacert.toscana.it;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toscana-accessibile.it/legge-regionale-n.-81/2017-interventi-atti-a-favorire-la-mobilita-individuale-e-l-autonomia-personale-delle-persone-con-disabilita" TargetMode="External"/><Relationship Id="rId9" Type="http://schemas.openxmlformats.org/officeDocument/2006/relationships/hyperlink" Target="https://www.facebook.com/Toscana.Cri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Tocchini</dc:creator>
  <cp:keywords/>
  <dc:description/>
  <cp:lastModifiedBy>utente</cp:lastModifiedBy>
  <cp:revision>5</cp:revision>
  <dcterms:created xsi:type="dcterms:W3CDTF">2024-03-28T13:28:00Z</dcterms:created>
  <dcterms:modified xsi:type="dcterms:W3CDTF">2024-03-28T13:36:00Z</dcterms:modified>
</cp:coreProperties>
</file>