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1561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1"/>
        <w:gridCol w:w="1631"/>
      </w:tblGrid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4C6BB4" w:rsidRDefault="00A81F22" w:rsidP="00A81F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3B5C24">
              <w:rPr>
                <w:rFonts w:ascii="Calibri" w:hAnsi="Calibri" w:cs="Calibri"/>
                <w:sz w:val="24"/>
                <w:szCs w:val="24"/>
              </w:rPr>
              <w:t xml:space="preserve">CIG: </w:t>
            </w:r>
            <w:r w:rsidR="00621649">
              <w:rPr>
                <w:rFonts w:ascii="Calibri" w:hAnsi="Calibri" w:cs="Calibri"/>
                <w:sz w:val="24"/>
                <w:szCs w:val="24"/>
              </w:rPr>
              <w:t xml:space="preserve"> 95703831E5</w:t>
            </w: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RUP</w:t>
            </w:r>
            <w:r>
              <w:t>:</w:t>
            </w:r>
            <w:r w:rsidR="00621649">
              <w:t xml:space="preserve"> Ing. Luca Tani</w:t>
            </w: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OE</w:t>
            </w:r>
            <w:r>
              <w:t>:</w:t>
            </w:r>
            <w:r w:rsidR="00621649">
              <w:t xml:space="preserve"> CLAMAS</w:t>
            </w: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  <w:tr w:rsidR="00A81F22" w:rsidRPr="003B5C24" w:rsidTr="00963506">
        <w:trPr>
          <w:trHeight w:val="159"/>
        </w:trPr>
        <w:tc>
          <w:tcPr>
            <w:tcW w:w="6551" w:type="dxa"/>
          </w:tcPr>
          <w:p w:rsidR="00A81F22" w:rsidRPr="003B5C24" w:rsidRDefault="00A81F22" w:rsidP="00A81F22">
            <w:pPr>
              <w:rPr>
                <w:sz w:val="24"/>
                <w:szCs w:val="24"/>
              </w:rPr>
            </w:pP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1 Data inizio esecuzione</w:t>
            </w:r>
          </w:p>
        </w:tc>
        <w:tc>
          <w:tcPr>
            <w:tcW w:w="1631" w:type="dxa"/>
          </w:tcPr>
          <w:p w:rsidR="00A81F22" w:rsidRPr="00865CE3" w:rsidRDefault="00621649" w:rsidP="00865CE3">
            <w:pPr>
              <w:jc w:val="center"/>
            </w:pPr>
            <w:r>
              <w:t>27/03/2023</w:t>
            </w: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2 Data fine esecuzione</w:t>
            </w:r>
          </w:p>
        </w:tc>
        <w:tc>
          <w:tcPr>
            <w:tcW w:w="1631" w:type="dxa"/>
          </w:tcPr>
          <w:p w:rsidR="00A81F22" w:rsidRPr="00865CE3" w:rsidRDefault="00316245" w:rsidP="00865CE3">
            <w:pPr>
              <w:jc w:val="center"/>
            </w:pPr>
            <w:r>
              <w:t>27/05/2023</w:t>
            </w: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:rsidR="00A81F22" w:rsidRPr="00865CE3" w:rsidRDefault="00A81F22" w:rsidP="00865CE3">
            <w:pPr>
              <w:jc w:val="center"/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3 Importo contrattuale (assestato finale)</w:t>
            </w:r>
          </w:p>
        </w:tc>
        <w:tc>
          <w:tcPr>
            <w:tcW w:w="1631" w:type="dxa"/>
          </w:tcPr>
          <w:p w:rsidR="00A81F22" w:rsidRPr="00865CE3" w:rsidRDefault="00316245" w:rsidP="00865CE3">
            <w:pPr>
              <w:jc w:val="center"/>
            </w:pPr>
            <w:r>
              <w:t>11636,68</w:t>
            </w:r>
            <w:r w:rsidR="00621649">
              <w:t xml:space="preserve"> </w:t>
            </w:r>
            <w:r w:rsidR="00621649">
              <w:rPr>
                <w:rFonts w:cstheme="minorHAnsi"/>
              </w:rPr>
              <w:t>€</w:t>
            </w: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4 Importo liquidato all'operatore economico (stato finale)</w:t>
            </w:r>
          </w:p>
        </w:tc>
        <w:tc>
          <w:tcPr>
            <w:tcW w:w="1631" w:type="dxa"/>
          </w:tcPr>
          <w:p w:rsidR="00A81F22" w:rsidRPr="00865CE3" w:rsidRDefault="00316245" w:rsidP="00865CE3">
            <w:pPr>
              <w:jc w:val="center"/>
            </w:pPr>
            <w:r>
              <w:t xml:space="preserve">11636,68 </w:t>
            </w:r>
            <w:r>
              <w:rPr>
                <w:rFonts w:cstheme="minorHAnsi"/>
              </w:rPr>
              <w:t>€</w:t>
            </w: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:rsidR="00A81F22" w:rsidRPr="00865CE3" w:rsidRDefault="00A81F22" w:rsidP="00865CE3">
            <w:pPr>
              <w:jc w:val="center"/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5 Scostamento</w:t>
            </w:r>
          </w:p>
        </w:tc>
        <w:tc>
          <w:tcPr>
            <w:tcW w:w="1631" w:type="dxa"/>
          </w:tcPr>
          <w:p w:rsidR="00A81F22" w:rsidRPr="00865CE3" w:rsidRDefault="00316245" w:rsidP="00865CE3">
            <w:pPr>
              <w:jc w:val="center"/>
            </w:pPr>
            <w:r>
              <w:t xml:space="preserve">0 </w:t>
            </w:r>
            <w:r>
              <w:rPr>
                <w:rFonts w:cstheme="minorHAnsi"/>
              </w:rPr>
              <w:t>€</w:t>
            </w:r>
            <w:bookmarkStart w:id="0" w:name="_GoBack"/>
            <w:bookmarkEnd w:id="0"/>
          </w:p>
        </w:tc>
      </w:tr>
      <w:tr w:rsidR="00A81F22" w:rsidRPr="003B5C24" w:rsidTr="00963506">
        <w:trPr>
          <w:trHeight w:val="156"/>
        </w:trPr>
        <w:tc>
          <w:tcPr>
            <w:tcW w:w="655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</w:tbl>
    <w:p w:rsidR="005E7FE7" w:rsidRDefault="005E7FE7"/>
    <w:p w:rsidR="003B5C24" w:rsidRDefault="003B5C24"/>
    <w:p w:rsidR="005E7FE7" w:rsidRDefault="005E7FE7" w:rsidP="00A81F22">
      <w:pPr>
        <w:pBdr>
          <w:between w:val="double" w:sz="4" w:space="1" w:color="auto"/>
        </w:pBdr>
      </w:pPr>
    </w:p>
    <w:sectPr w:rsidR="005E7F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FE7"/>
    <w:rsid w:val="00316245"/>
    <w:rsid w:val="003B5C24"/>
    <w:rsid w:val="004C6BB4"/>
    <w:rsid w:val="005E7FE7"/>
    <w:rsid w:val="00621649"/>
    <w:rsid w:val="00865CE3"/>
    <w:rsid w:val="0090077D"/>
    <w:rsid w:val="00963506"/>
    <w:rsid w:val="00A8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E7CB9"/>
  <w15:chartTrackingRefBased/>
  <w15:docId w15:val="{BB983268-F097-4FE0-84A8-956C1B25E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3B5C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2024-11-21T10:12:00Z</dcterms:created>
  <dcterms:modified xsi:type="dcterms:W3CDTF">2024-11-21T10:12:00Z</dcterms:modified>
</cp:coreProperties>
</file>