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B1" w:rsidRDefault="00E6123F">
      <w:pPr>
        <w:pStyle w:val="Corpotesto"/>
        <w:ind w:left="14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426794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79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3B1" w:rsidRDefault="006763B1">
      <w:pPr>
        <w:pStyle w:val="Corpotesto"/>
        <w:ind w:left="0"/>
        <w:rPr>
          <w:sz w:val="19"/>
        </w:rPr>
      </w:pPr>
    </w:p>
    <w:p w:rsidR="006763B1" w:rsidRDefault="006763B1">
      <w:pPr>
        <w:rPr>
          <w:sz w:val="19"/>
        </w:rPr>
        <w:sectPr w:rsidR="006763B1">
          <w:footerReference w:type="default" r:id="rId8"/>
          <w:type w:val="continuous"/>
          <w:pgSz w:w="11900" w:h="16840"/>
          <w:pgMar w:top="1420" w:right="960" w:bottom="1180" w:left="1020" w:header="720" w:footer="991" w:gutter="0"/>
          <w:pgNumType w:start="1"/>
          <w:cols w:space="720"/>
        </w:sectPr>
      </w:pPr>
    </w:p>
    <w:p w:rsidR="006763B1" w:rsidRDefault="00E6123F">
      <w:pPr>
        <w:spacing w:before="85"/>
        <w:ind w:left="112"/>
        <w:rPr>
          <w:b/>
        </w:rPr>
      </w:pPr>
      <w:r>
        <w:rPr>
          <w:b/>
          <w:color w:val="211F1F"/>
        </w:rPr>
        <w:t>Modello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1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–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schema</w:t>
      </w:r>
      <w:r>
        <w:rPr>
          <w:b/>
          <w:color w:val="211F1F"/>
          <w:spacing w:val="-7"/>
        </w:rPr>
        <w:t xml:space="preserve"> </w:t>
      </w:r>
      <w:r>
        <w:rPr>
          <w:b/>
          <w:color w:val="211F1F"/>
        </w:rPr>
        <w:t>domanda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di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partecipazione.</w:t>
      </w:r>
    </w:p>
    <w:p w:rsidR="006763B1" w:rsidRDefault="00E6123F">
      <w:pPr>
        <w:pStyle w:val="Corpotesto"/>
        <w:spacing w:before="2"/>
        <w:ind w:left="0"/>
        <w:rPr>
          <w:b/>
          <w:sz w:val="32"/>
        </w:rPr>
      </w:pPr>
      <w:r>
        <w:br w:type="column"/>
      </w:r>
    </w:p>
    <w:p w:rsidR="006763B1" w:rsidRDefault="00E6123F">
      <w:pPr>
        <w:pStyle w:val="Titolo1"/>
        <w:spacing w:before="1" w:line="237" w:lineRule="auto"/>
        <w:ind w:right="162" w:firstLine="864"/>
        <w:jc w:val="right"/>
      </w:pPr>
      <w:r>
        <w:rPr>
          <w:color w:val="211F1F"/>
          <w:w w:val="95"/>
        </w:rPr>
        <w:t>Al</w:t>
      </w:r>
      <w:r>
        <w:rPr>
          <w:color w:val="211F1F"/>
          <w:spacing w:val="14"/>
          <w:w w:val="95"/>
        </w:rPr>
        <w:t xml:space="preserve"> </w:t>
      </w:r>
      <w:r>
        <w:rPr>
          <w:color w:val="211F1F"/>
          <w:w w:val="95"/>
        </w:rPr>
        <w:t>Direttore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Generale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  <w:spacing w:val="-1"/>
        </w:rPr>
        <w:t>Azienda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USL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Toscana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Centro</w:t>
      </w:r>
    </w:p>
    <w:p w:rsidR="006763B1" w:rsidRDefault="00E6123F">
      <w:pPr>
        <w:pStyle w:val="Corpotesto"/>
        <w:spacing w:line="270" w:lineRule="exact"/>
        <w:ind w:left="0" w:right="163"/>
        <w:jc w:val="right"/>
      </w:pPr>
      <w:r>
        <w:rPr>
          <w:color w:val="211F1F"/>
          <w:w w:val="95"/>
        </w:rPr>
        <w:t>per</w:t>
      </w:r>
      <w:r>
        <w:rPr>
          <w:color w:val="211F1F"/>
          <w:spacing w:val="2"/>
          <w:w w:val="95"/>
        </w:rPr>
        <w:t xml:space="preserve"> </w:t>
      </w:r>
      <w:r>
        <w:rPr>
          <w:color w:val="211F1F"/>
          <w:w w:val="95"/>
        </w:rPr>
        <w:t>il</w:t>
      </w:r>
      <w:r>
        <w:rPr>
          <w:color w:val="211F1F"/>
          <w:spacing w:val="-6"/>
          <w:w w:val="95"/>
        </w:rPr>
        <w:t xml:space="preserve"> </w:t>
      </w:r>
      <w:r>
        <w:rPr>
          <w:color w:val="211F1F"/>
          <w:w w:val="95"/>
        </w:rPr>
        <w:t>tramite</w:t>
      </w:r>
      <w:r>
        <w:rPr>
          <w:color w:val="211F1F"/>
          <w:spacing w:val="-2"/>
          <w:w w:val="95"/>
        </w:rPr>
        <w:t xml:space="preserve"> </w:t>
      </w:r>
      <w:r>
        <w:rPr>
          <w:color w:val="211F1F"/>
          <w:w w:val="95"/>
        </w:rPr>
        <w:t>della</w:t>
      </w:r>
    </w:p>
    <w:p w:rsidR="006763B1" w:rsidRDefault="006763B1">
      <w:pPr>
        <w:spacing w:line="270" w:lineRule="exact"/>
        <w:jc w:val="right"/>
        <w:sectPr w:rsidR="006763B1">
          <w:type w:val="continuous"/>
          <w:pgSz w:w="11900" w:h="16840"/>
          <w:pgMar w:top="1420" w:right="960" w:bottom="1180" w:left="1020" w:header="720" w:footer="720" w:gutter="0"/>
          <w:cols w:num="2" w:space="720" w:equalWidth="0">
            <w:col w:w="4651" w:space="1964"/>
            <w:col w:w="3305"/>
          </w:cols>
        </w:sectPr>
      </w:pPr>
    </w:p>
    <w:p w:rsidR="006763B1" w:rsidRDefault="00E6123F">
      <w:pPr>
        <w:pStyle w:val="Corpotesto"/>
        <w:spacing w:line="265" w:lineRule="exact"/>
        <w:ind w:left="0" w:right="164"/>
        <w:jc w:val="right"/>
      </w:pPr>
      <w:r>
        <w:rPr>
          <w:color w:val="211F1F"/>
          <w:w w:val="95"/>
        </w:rPr>
        <w:t>SOC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Affari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Legali,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Avvocatura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e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Gestione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del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Contenzioso</w:t>
      </w:r>
    </w:p>
    <w:p w:rsidR="006763B1" w:rsidRDefault="00E6123F">
      <w:pPr>
        <w:pStyle w:val="Corpotesto"/>
        <w:spacing w:line="271" w:lineRule="exact"/>
        <w:ind w:left="0" w:right="162"/>
        <w:jc w:val="right"/>
      </w:pPr>
      <w:r>
        <w:rPr>
          <w:color w:val="211F1F"/>
          <w:w w:val="95"/>
        </w:rPr>
        <w:t>Piazza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Santa</w:t>
      </w:r>
      <w:r>
        <w:rPr>
          <w:color w:val="211F1F"/>
          <w:spacing w:val="2"/>
          <w:w w:val="95"/>
        </w:rPr>
        <w:t xml:space="preserve"> </w:t>
      </w:r>
      <w:r>
        <w:rPr>
          <w:color w:val="211F1F"/>
          <w:w w:val="95"/>
        </w:rPr>
        <w:t>Maria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Nuova,</w:t>
      </w:r>
      <w:r>
        <w:rPr>
          <w:color w:val="211F1F"/>
          <w:spacing w:val="3"/>
          <w:w w:val="95"/>
        </w:rPr>
        <w:t xml:space="preserve"> </w:t>
      </w:r>
      <w:r>
        <w:rPr>
          <w:color w:val="211F1F"/>
          <w:w w:val="95"/>
        </w:rPr>
        <w:t>1</w:t>
      </w:r>
    </w:p>
    <w:p w:rsidR="006763B1" w:rsidRDefault="00E6123F">
      <w:pPr>
        <w:pStyle w:val="Corpotesto"/>
        <w:spacing w:line="275" w:lineRule="exact"/>
        <w:ind w:left="0" w:right="166"/>
        <w:jc w:val="right"/>
      </w:pPr>
      <w:r>
        <w:rPr>
          <w:color w:val="211F1F"/>
        </w:rPr>
        <w:t>50122 FIRENZE</w:t>
      </w:r>
    </w:p>
    <w:p w:rsidR="006763B1" w:rsidRDefault="006763B1">
      <w:pPr>
        <w:pStyle w:val="Corpotesto"/>
        <w:spacing w:before="8"/>
        <w:ind w:left="0"/>
        <w:rPr>
          <w:sz w:val="22"/>
        </w:rPr>
      </w:pPr>
    </w:p>
    <w:p w:rsidR="006763B1" w:rsidRDefault="006D48F2">
      <w:pPr>
        <w:ind w:left="6439"/>
        <w:rPr>
          <w:i/>
          <w:sz w:val="24"/>
        </w:rPr>
      </w:pPr>
      <w:hyperlink r:id="rId9">
        <w:r w:rsidR="00E6123F">
          <w:rPr>
            <w:i/>
            <w:color w:val="2050A2"/>
            <w:w w:val="80"/>
            <w:sz w:val="24"/>
            <w:u w:val="single" w:color="2050A2"/>
          </w:rPr>
          <w:t>ufficiolegale.uslcentro@postacert.toscana.it</w:t>
        </w:r>
      </w:hyperlink>
    </w:p>
    <w:p w:rsidR="006763B1" w:rsidRDefault="006763B1">
      <w:pPr>
        <w:pStyle w:val="Corpotesto"/>
        <w:spacing w:before="9"/>
        <w:ind w:left="0"/>
        <w:rPr>
          <w:i/>
          <w:sz w:val="22"/>
        </w:rPr>
      </w:pPr>
    </w:p>
    <w:p w:rsidR="006763B1" w:rsidRDefault="00E6123F">
      <w:pPr>
        <w:pStyle w:val="Titolo1"/>
      </w:pPr>
      <w:r>
        <w:rPr>
          <w:color w:val="211F1F"/>
        </w:rPr>
        <w:t>Oggetto:</w:t>
      </w:r>
      <w:r>
        <w:rPr>
          <w:color w:val="211F1F"/>
          <w:spacing w:val="-9"/>
        </w:rPr>
        <w:t xml:space="preserve"> </w:t>
      </w:r>
      <w:r>
        <w:rPr>
          <w:color w:val="2F2D2E"/>
        </w:rPr>
        <w:t>domanda</w:t>
      </w:r>
      <w:r>
        <w:rPr>
          <w:color w:val="2F2D2E"/>
          <w:spacing w:val="-11"/>
        </w:rPr>
        <w:t xml:space="preserve"> </w:t>
      </w:r>
      <w:r>
        <w:rPr>
          <w:color w:val="2F2D2E"/>
        </w:rPr>
        <w:t>di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iscrizione</w:t>
      </w:r>
      <w:r>
        <w:rPr>
          <w:color w:val="2F2D2E"/>
          <w:spacing w:val="-9"/>
        </w:rPr>
        <w:t xml:space="preserve"> </w:t>
      </w:r>
      <w:r>
        <w:rPr>
          <w:color w:val="2F2D2E"/>
        </w:rPr>
        <w:t>all’elenco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degli</w:t>
      </w:r>
      <w:r>
        <w:rPr>
          <w:color w:val="2F2D2E"/>
          <w:spacing w:val="-7"/>
        </w:rPr>
        <w:t xml:space="preserve"> </w:t>
      </w:r>
      <w:r>
        <w:rPr>
          <w:color w:val="2F2D2E"/>
        </w:rPr>
        <w:t>avvocati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esterni</w:t>
      </w:r>
      <w:r>
        <w:rPr>
          <w:color w:val="2F2D2E"/>
          <w:spacing w:val="-13"/>
        </w:rPr>
        <w:t xml:space="preserve"> </w:t>
      </w:r>
      <w:r>
        <w:rPr>
          <w:color w:val="2F2D2E"/>
        </w:rPr>
        <w:t>AUSL</w:t>
      </w:r>
      <w:r>
        <w:rPr>
          <w:color w:val="2F2D2E"/>
          <w:spacing w:val="-7"/>
        </w:rPr>
        <w:t xml:space="preserve"> </w:t>
      </w:r>
      <w:r>
        <w:rPr>
          <w:color w:val="2F2D2E"/>
        </w:rPr>
        <w:t>Toscana</w:t>
      </w:r>
      <w:r>
        <w:rPr>
          <w:color w:val="2F2D2E"/>
          <w:spacing w:val="-11"/>
        </w:rPr>
        <w:t xml:space="preserve"> </w:t>
      </w:r>
      <w:r>
        <w:rPr>
          <w:color w:val="2F2D2E"/>
        </w:rPr>
        <w:t>Centro.</w:t>
      </w:r>
    </w:p>
    <w:p w:rsidR="006763B1" w:rsidRDefault="006763B1">
      <w:pPr>
        <w:pStyle w:val="Corpotesto"/>
        <w:spacing w:before="6"/>
        <w:ind w:left="0"/>
        <w:rPr>
          <w:b/>
          <w:sz w:val="26"/>
        </w:rPr>
      </w:pPr>
    </w:p>
    <w:p w:rsidR="006763B1" w:rsidRDefault="00E6123F">
      <w:pPr>
        <w:pStyle w:val="Corpotesto"/>
        <w:tabs>
          <w:tab w:val="left" w:pos="4338"/>
          <w:tab w:val="left" w:pos="7444"/>
          <w:tab w:val="left" w:pos="9156"/>
        </w:tabs>
        <w:spacing w:line="271" w:lineRule="auto"/>
        <w:ind w:left="112" w:right="761"/>
      </w:pPr>
      <w:r>
        <w:rPr>
          <w:color w:val="211F1F"/>
        </w:rPr>
        <w:t>Il/La</w:t>
      </w:r>
      <w:r>
        <w:rPr>
          <w:color w:val="211F1F"/>
          <w:spacing w:val="15"/>
        </w:rPr>
        <w:t xml:space="preserve"> </w:t>
      </w:r>
      <w:proofErr w:type="spellStart"/>
      <w:r>
        <w:rPr>
          <w:color w:val="211F1F"/>
        </w:rPr>
        <w:t>sottoscritt</w:t>
      </w:r>
      <w:proofErr w:type="spellEnd"/>
      <w:r>
        <w:rPr>
          <w:color w:val="211F1F"/>
        </w:rPr>
        <w:t xml:space="preserve">_  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nat</w:t>
      </w:r>
      <w:proofErr w:type="spellEnd"/>
      <w:r>
        <w:rPr>
          <w:color w:val="211F1F"/>
        </w:rPr>
        <w:t>_</w:t>
      </w:r>
      <w:r>
        <w:rPr>
          <w:color w:val="211F1F"/>
          <w:spacing w:val="54"/>
        </w:rPr>
        <w:t xml:space="preserve"> </w:t>
      </w:r>
      <w:r>
        <w:rPr>
          <w:color w:val="211F1F"/>
        </w:rPr>
        <w:t>a</w:t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il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4576"/>
          <w:tab w:val="left" w:pos="7775"/>
          <w:tab w:val="left" w:pos="9133"/>
        </w:tabs>
        <w:spacing w:line="266" w:lineRule="auto"/>
        <w:ind w:left="112" w:right="784"/>
      </w:pPr>
      <w:r>
        <w:rPr>
          <w:color w:val="211F1F"/>
          <w:w w:val="95"/>
        </w:rPr>
        <w:t>Codice</w:t>
      </w:r>
      <w:r>
        <w:rPr>
          <w:color w:val="211F1F"/>
          <w:spacing w:val="-3"/>
          <w:w w:val="95"/>
        </w:rPr>
        <w:t xml:space="preserve"> </w:t>
      </w:r>
      <w:r>
        <w:rPr>
          <w:color w:val="211F1F"/>
          <w:w w:val="95"/>
        </w:rPr>
        <w:t>fiscale</w:t>
      </w:r>
      <w:r>
        <w:rPr>
          <w:color w:val="211F1F"/>
          <w:w w:val="95"/>
          <w:u w:val="single" w:color="201E1E"/>
        </w:rPr>
        <w:tab/>
      </w:r>
      <w:r>
        <w:rPr>
          <w:color w:val="211F1F"/>
          <w:w w:val="95"/>
        </w:rPr>
        <w:t>Partita</w:t>
      </w:r>
      <w:r>
        <w:rPr>
          <w:color w:val="211F1F"/>
          <w:spacing w:val="17"/>
          <w:w w:val="95"/>
        </w:rPr>
        <w:t xml:space="preserve"> </w:t>
      </w:r>
      <w:proofErr w:type="gramStart"/>
      <w:r>
        <w:rPr>
          <w:color w:val="211F1F"/>
          <w:w w:val="95"/>
        </w:rPr>
        <w:t>Iva</w:t>
      </w:r>
      <w:r>
        <w:rPr>
          <w:color w:val="211F1F"/>
          <w:spacing w:val="-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proofErr w:type="gramEnd"/>
      <w:r>
        <w:rPr>
          <w:color w:val="211F1F"/>
          <w:u w:val="single" w:color="201E1E"/>
        </w:rPr>
        <w:tab/>
      </w:r>
      <w:r>
        <w:rPr>
          <w:color w:val="211F1F"/>
        </w:rPr>
        <w:t xml:space="preserve"> </w:t>
      </w:r>
      <w:r>
        <w:rPr>
          <w:color w:val="211F1F"/>
          <w:w w:val="95"/>
        </w:rPr>
        <w:t xml:space="preserve">                                                  residente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nel</w:t>
      </w:r>
      <w:r>
        <w:rPr>
          <w:color w:val="211F1F"/>
          <w:spacing w:val="10"/>
          <w:w w:val="95"/>
        </w:rPr>
        <w:t xml:space="preserve"> </w:t>
      </w:r>
      <w:r>
        <w:rPr>
          <w:color w:val="211F1F"/>
          <w:w w:val="95"/>
        </w:rPr>
        <w:t>Comune</w:t>
      </w:r>
      <w:r>
        <w:rPr>
          <w:color w:val="211F1F"/>
          <w:spacing w:val="20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2428"/>
          <w:tab w:val="left" w:pos="4293"/>
          <w:tab w:val="left" w:pos="4653"/>
          <w:tab w:val="left" w:pos="4708"/>
          <w:tab w:val="left" w:pos="6671"/>
          <w:tab w:val="left" w:pos="8886"/>
          <w:tab w:val="left" w:pos="9138"/>
        </w:tabs>
        <w:spacing w:before="7" w:line="268" w:lineRule="auto"/>
        <w:ind w:left="112" w:right="779"/>
      </w:pPr>
      <w:r>
        <w:rPr>
          <w:color w:val="211F1F"/>
        </w:rPr>
        <w:t>Provincia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w w:val="95"/>
        </w:rPr>
        <w:t>,</w:t>
      </w:r>
      <w:r>
        <w:rPr>
          <w:color w:val="211F1F"/>
          <w:spacing w:val="29"/>
          <w:w w:val="95"/>
        </w:rPr>
        <w:t xml:space="preserve"> </w:t>
      </w:r>
      <w:r>
        <w:rPr>
          <w:color w:val="211F1F"/>
          <w:w w:val="95"/>
        </w:rPr>
        <w:t>Via/</w:t>
      </w:r>
      <w:proofErr w:type="gramStart"/>
      <w:r>
        <w:rPr>
          <w:color w:val="211F1F"/>
          <w:w w:val="95"/>
        </w:rPr>
        <w:t>Piazza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proofErr w:type="gramEnd"/>
      <w:r>
        <w:rPr>
          <w:color w:val="211F1F"/>
          <w:u w:val="single" w:color="201E1E"/>
        </w:rPr>
        <w:tab/>
      </w:r>
      <w:r>
        <w:rPr>
          <w:color w:val="211F1F"/>
          <w:w w:val="30"/>
          <w:u w:val="single" w:color="201E1E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w w:val="95"/>
        </w:rPr>
        <w:t xml:space="preserve">                                                         con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studio</w:t>
      </w:r>
      <w:r>
        <w:rPr>
          <w:color w:val="211F1F"/>
          <w:spacing w:val="18"/>
          <w:w w:val="95"/>
        </w:rPr>
        <w:t xml:space="preserve"> </w:t>
      </w:r>
      <w:r>
        <w:rPr>
          <w:color w:val="211F1F"/>
          <w:w w:val="95"/>
        </w:rPr>
        <w:t>professionale</w:t>
      </w:r>
      <w:r>
        <w:rPr>
          <w:color w:val="211F1F"/>
          <w:spacing w:val="16"/>
          <w:w w:val="95"/>
        </w:rPr>
        <w:t xml:space="preserve"> </w:t>
      </w:r>
      <w:r>
        <w:rPr>
          <w:color w:val="211F1F"/>
          <w:w w:val="95"/>
        </w:rPr>
        <w:t>sito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in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Provincia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spacing w:val="-2"/>
        </w:rPr>
        <w:t>,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Via/Piazza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tel.</w:t>
      </w:r>
      <w:r>
        <w:rPr>
          <w:color w:val="211F1F"/>
          <w:u w:val="single" w:color="201E1E"/>
        </w:rPr>
        <w:tab/>
      </w:r>
      <w:proofErr w:type="spellStart"/>
      <w:r>
        <w:rPr>
          <w:color w:val="211F1F"/>
        </w:rPr>
        <w:t>cell</w:t>
      </w:r>
      <w:proofErr w:type="spellEnd"/>
      <w:r>
        <w:rPr>
          <w:color w:val="211F1F"/>
        </w:rPr>
        <w:t>.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>fax</w:t>
      </w:r>
      <w:r>
        <w:rPr>
          <w:color w:val="211F1F"/>
          <w:spacing w:val="-2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6719"/>
          <w:tab w:val="left" w:pos="6790"/>
        </w:tabs>
        <w:spacing w:before="6" w:line="271" w:lineRule="auto"/>
        <w:ind w:left="112" w:right="3127"/>
      </w:pPr>
      <w:r>
        <w:rPr>
          <w:color w:val="211F1F"/>
        </w:rPr>
        <w:t>email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pec</w:t>
      </w:r>
      <w:proofErr w:type="spellEnd"/>
      <w:r>
        <w:rPr>
          <w:color w:val="211F1F"/>
          <w:spacing w:val="3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1703"/>
          <w:tab w:val="left" w:pos="9805"/>
        </w:tabs>
        <w:spacing w:line="271" w:lineRule="auto"/>
        <w:ind w:left="112" w:right="112"/>
      </w:pPr>
      <w:r>
        <w:rPr>
          <w:color w:val="211F1F"/>
          <w:w w:val="95"/>
        </w:rPr>
        <w:t>con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riferimento</w:t>
      </w:r>
      <w:r>
        <w:rPr>
          <w:color w:val="211F1F"/>
          <w:spacing w:val="17"/>
          <w:w w:val="95"/>
        </w:rPr>
        <w:t xml:space="preserve"> </w:t>
      </w:r>
      <w:r>
        <w:rPr>
          <w:color w:val="211F1F"/>
          <w:w w:val="95"/>
        </w:rPr>
        <w:t>all’Avviso</w:t>
      </w:r>
      <w:r>
        <w:rPr>
          <w:color w:val="211F1F"/>
          <w:spacing w:val="17"/>
          <w:w w:val="95"/>
        </w:rPr>
        <w:t xml:space="preserve"> </w:t>
      </w:r>
      <w:r>
        <w:rPr>
          <w:color w:val="211F1F"/>
          <w:w w:val="95"/>
        </w:rPr>
        <w:t>Pubblico</w:t>
      </w:r>
      <w:r>
        <w:rPr>
          <w:color w:val="211F1F"/>
          <w:spacing w:val="18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manifestazione</w:t>
      </w:r>
      <w:r>
        <w:rPr>
          <w:color w:val="211F1F"/>
          <w:spacing w:val="15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interesse</w:t>
      </w:r>
      <w:r>
        <w:rPr>
          <w:color w:val="211F1F"/>
          <w:spacing w:val="1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cui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alla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deliberazione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n.</w:t>
      </w:r>
      <w:r>
        <w:rPr>
          <w:color w:val="211F1F"/>
          <w:spacing w:val="12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 w:rsidR="006D48F2">
        <w:rPr>
          <w:color w:val="211F1F"/>
          <w:u w:val="single" w:color="201E1E"/>
        </w:rPr>
        <w:t>1084</w:t>
      </w:r>
      <w:r>
        <w:rPr>
          <w:color w:val="211F1F"/>
        </w:rPr>
        <w:t xml:space="preserve"> </w:t>
      </w:r>
      <w:proofErr w:type="gramStart"/>
      <w:r>
        <w:rPr>
          <w:color w:val="211F1F"/>
        </w:rPr>
        <w:t xml:space="preserve">del </w:t>
      </w:r>
      <w:r>
        <w:rPr>
          <w:color w:val="211F1F"/>
          <w:w w:val="99"/>
          <w:u w:val="single" w:color="201E1E"/>
        </w:rPr>
        <w:t xml:space="preserve"> </w:t>
      </w:r>
      <w:r w:rsidR="006D48F2">
        <w:rPr>
          <w:color w:val="211F1F"/>
          <w:u w:val="single" w:color="201E1E"/>
        </w:rPr>
        <w:t>10</w:t>
      </w:r>
      <w:proofErr w:type="gramEnd"/>
      <w:r w:rsidR="006D48F2">
        <w:rPr>
          <w:color w:val="211F1F"/>
          <w:u w:val="single" w:color="201E1E"/>
        </w:rPr>
        <w:t>/10/2024</w:t>
      </w:r>
    </w:p>
    <w:p w:rsidR="006763B1" w:rsidRDefault="00E6123F">
      <w:pPr>
        <w:spacing w:before="43"/>
        <w:ind w:left="4095" w:right="4142"/>
        <w:jc w:val="center"/>
        <w:rPr>
          <w:b/>
          <w:sz w:val="19"/>
        </w:rPr>
      </w:pPr>
      <w:r>
        <w:rPr>
          <w:b/>
          <w:color w:val="211F1F"/>
          <w:w w:val="105"/>
          <w:sz w:val="19"/>
        </w:rPr>
        <w:t>CHIEDE</w:t>
      </w:r>
    </w:p>
    <w:p w:rsidR="006763B1" w:rsidRDefault="00E6123F">
      <w:pPr>
        <w:pStyle w:val="Corpotesto"/>
        <w:spacing w:before="42" w:line="271" w:lineRule="auto"/>
        <w:ind w:left="112" w:right="39" w:hanging="1"/>
      </w:pPr>
      <w:r>
        <w:rPr>
          <w:color w:val="211F1F"/>
          <w:w w:val="95"/>
        </w:rPr>
        <w:t>di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essere</w:t>
      </w:r>
      <w:r>
        <w:rPr>
          <w:color w:val="211F1F"/>
          <w:spacing w:val="8"/>
          <w:w w:val="95"/>
        </w:rPr>
        <w:t xml:space="preserve"> </w:t>
      </w:r>
      <w:proofErr w:type="spellStart"/>
      <w:r>
        <w:rPr>
          <w:color w:val="211F1F"/>
          <w:w w:val="95"/>
        </w:rPr>
        <w:t>iscritt</w:t>
      </w:r>
      <w:proofErr w:type="spellEnd"/>
      <w:r>
        <w:rPr>
          <w:color w:val="211F1F"/>
          <w:w w:val="95"/>
        </w:rPr>
        <w:t>_</w:t>
      </w:r>
      <w:r>
        <w:rPr>
          <w:color w:val="211F1F"/>
          <w:spacing w:val="5"/>
          <w:w w:val="95"/>
        </w:rPr>
        <w:t xml:space="preserve"> </w:t>
      </w:r>
      <w:r>
        <w:rPr>
          <w:color w:val="211F1F"/>
          <w:w w:val="95"/>
        </w:rPr>
        <w:t>nell’Elenco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Aziendale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degli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avvocati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libero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professionisti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per</w:t>
      </w:r>
      <w:r>
        <w:rPr>
          <w:color w:val="211F1F"/>
          <w:spacing w:val="10"/>
          <w:w w:val="95"/>
        </w:rPr>
        <w:t xml:space="preserve"> </w:t>
      </w:r>
      <w:r>
        <w:rPr>
          <w:color w:val="211F1F"/>
          <w:w w:val="95"/>
        </w:rPr>
        <w:t>l’affidamento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incarichi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rappresentanza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in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giudizio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dell’Azienda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USL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Toscana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Centro,</w:t>
      </w:r>
      <w:r>
        <w:rPr>
          <w:color w:val="211F1F"/>
          <w:spacing w:val="4"/>
          <w:w w:val="95"/>
        </w:rPr>
        <w:t xml:space="preserve"> </w:t>
      </w:r>
      <w:r>
        <w:rPr>
          <w:color w:val="211F1F"/>
          <w:w w:val="95"/>
        </w:rPr>
        <w:t>per</w:t>
      </w:r>
      <w:r>
        <w:rPr>
          <w:color w:val="211F1F"/>
          <w:spacing w:val="5"/>
          <w:w w:val="95"/>
        </w:rPr>
        <w:t xml:space="preserve"> </w:t>
      </w:r>
      <w:r>
        <w:rPr>
          <w:color w:val="211F1F"/>
          <w:w w:val="95"/>
        </w:rPr>
        <w:t>il/i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settore/i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seguito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indicati: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0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 -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responsabilità sanitaria;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lavoro ed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assimilabili;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amministrativo;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le</w:t>
      </w:r>
      <w:r>
        <w:rPr>
          <w:color w:val="211F1F"/>
          <w:spacing w:val="1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strutture</w:t>
      </w:r>
      <w:r>
        <w:rPr>
          <w:color w:val="211F1F"/>
          <w:spacing w:val="1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accreditate;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2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tributario;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penale;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civile-altro</w:t>
      </w:r>
    </w:p>
    <w:p w:rsidR="006763B1" w:rsidRDefault="00E6123F">
      <w:pPr>
        <w:spacing w:before="11"/>
        <w:ind w:left="112"/>
        <w:rPr>
          <w:i/>
          <w:sz w:val="24"/>
        </w:rPr>
      </w:pPr>
      <w:r>
        <w:rPr>
          <w:i/>
          <w:color w:val="211F1F"/>
          <w:w w:val="80"/>
          <w:sz w:val="24"/>
        </w:rPr>
        <w:t>(barrare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1 o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più caselle)</w:t>
      </w:r>
    </w:p>
    <w:p w:rsidR="006763B1" w:rsidRDefault="00E6123F">
      <w:pPr>
        <w:spacing w:before="83"/>
        <w:ind w:left="4095" w:right="4148"/>
        <w:jc w:val="center"/>
        <w:rPr>
          <w:b/>
          <w:sz w:val="19"/>
        </w:rPr>
      </w:pPr>
      <w:bookmarkStart w:id="0" w:name="_GoBack"/>
      <w:r>
        <w:rPr>
          <w:b/>
          <w:color w:val="211F1F"/>
          <w:sz w:val="19"/>
        </w:rPr>
        <w:t>CHIEDE</w:t>
      </w:r>
      <w:r>
        <w:rPr>
          <w:b/>
          <w:color w:val="211F1F"/>
          <w:spacing w:val="4"/>
          <w:sz w:val="19"/>
        </w:rPr>
        <w:t xml:space="preserve"> </w:t>
      </w:r>
      <w:r>
        <w:rPr>
          <w:b/>
          <w:color w:val="211F1F"/>
          <w:sz w:val="19"/>
        </w:rPr>
        <w:t>ALTRESÌ</w:t>
      </w:r>
    </w:p>
    <w:p w:rsidR="006763B1" w:rsidRDefault="00E6123F">
      <w:pPr>
        <w:pStyle w:val="Corpotesto"/>
        <w:spacing w:before="46" w:line="252" w:lineRule="auto"/>
        <w:ind w:left="679" w:right="39" w:hanging="284"/>
      </w:pPr>
      <w:r>
        <w:rPr>
          <w:rFonts w:ascii="Courier New" w:hAnsi="Courier New"/>
          <w:color w:val="211F1F"/>
          <w:w w:val="95"/>
        </w:rPr>
        <w:t xml:space="preserve">o </w:t>
      </w:r>
      <w:r>
        <w:rPr>
          <w:color w:val="211F1F"/>
          <w:w w:val="95"/>
        </w:rPr>
        <w:t>di essere iscritto nella Sezione degli Avvocati abilitati al patrocinio presso le giurisdizioni superiori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cui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all’art.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3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Procedura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affidamento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incarichi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avvocati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esterni</w:t>
      </w:r>
    </w:p>
    <w:p w:rsidR="006763B1" w:rsidRDefault="006763B1">
      <w:pPr>
        <w:pStyle w:val="Corpotesto"/>
        <w:spacing w:before="10"/>
        <w:ind w:left="0"/>
        <w:rPr>
          <w:sz w:val="28"/>
        </w:rPr>
      </w:pPr>
    </w:p>
    <w:bookmarkEnd w:id="0"/>
    <w:p w:rsidR="006763B1" w:rsidRDefault="00E6123F">
      <w:pPr>
        <w:pStyle w:val="Corpotesto"/>
        <w:spacing w:line="268" w:lineRule="auto"/>
        <w:ind w:left="112" w:right="163" w:hanging="1"/>
        <w:jc w:val="both"/>
      </w:pPr>
      <w:r>
        <w:rPr>
          <w:color w:val="211F1F"/>
        </w:rPr>
        <w:t xml:space="preserve">A tal fine il/la </w:t>
      </w:r>
      <w:proofErr w:type="spellStart"/>
      <w:r>
        <w:rPr>
          <w:color w:val="211F1F"/>
        </w:rPr>
        <w:t>sottoscritt</w:t>
      </w:r>
      <w:proofErr w:type="spellEnd"/>
      <w:r>
        <w:rPr>
          <w:color w:val="211F1F"/>
        </w:rPr>
        <w:t>_, ai sensi degli artt. 46 e 47 D.P.R. n. 445/2000, consapevole delle</w:t>
      </w:r>
      <w:r>
        <w:rPr>
          <w:color w:val="211F1F"/>
          <w:spacing w:val="1"/>
        </w:rPr>
        <w:t xml:space="preserve"> </w:t>
      </w:r>
      <w:r>
        <w:rPr>
          <w:color w:val="211F1F"/>
          <w:w w:val="95"/>
        </w:rPr>
        <w:t>responsabilità penali cui può incorrere in caso di dichiarazioni mendaci e falsità in atti (art. 76 D.P.R. n.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spacing w:val="-2"/>
          <w:w w:val="93"/>
        </w:rPr>
        <w:t>445</w:t>
      </w:r>
      <w:r>
        <w:rPr>
          <w:color w:val="211F1F"/>
          <w:spacing w:val="4"/>
          <w:w w:val="179"/>
        </w:rPr>
        <w:t>/</w:t>
      </w:r>
      <w:r>
        <w:rPr>
          <w:color w:val="211F1F"/>
          <w:spacing w:val="-2"/>
          <w:w w:val="93"/>
        </w:rPr>
        <w:t>2</w:t>
      </w:r>
      <w:r>
        <w:rPr>
          <w:color w:val="211F1F"/>
          <w:spacing w:val="2"/>
          <w:w w:val="93"/>
        </w:rPr>
        <w:t>0</w:t>
      </w:r>
      <w:r>
        <w:rPr>
          <w:color w:val="211F1F"/>
          <w:spacing w:val="-2"/>
          <w:w w:val="93"/>
        </w:rPr>
        <w:t>00</w:t>
      </w:r>
      <w:r>
        <w:rPr>
          <w:color w:val="211F1F"/>
          <w:spacing w:val="2"/>
          <w:w w:val="87"/>
        </w:rPr>
        <w:t>)</w:t>
      </w:r>
      <w:r>
        <w:rPr>
          <w:color w:val="211F1F"/>
          <w:w w:val="87"/>
        </w:rPr>
        <w:t>,</w:t>
      </w:r>
    </w:p>
    <w:p w:rsidR="006763B1" w:rsidRDefault="006763B1">
      <w:pPr>
        <w:spacing w:line="268" w:lineRule="auto"/>
        <w:jc w:val="both"/>
        <w:sectPr w:rsidR="006763B1">
          <w:type w:val="continuous"/>
          <w:pgSz w:w="11900" w:h="16840"/>
          <w:pgMar w:top="1420" w:right="960" w:bottom="1180" w:left="1020" w:header="720" w:footer="720" w:gutter="0"/>
          <w:cols w:space="720"/>
        </w:sectPr>
      </w:pPr>
    </w:p>
    <w:p w:rsidR="006763B1" w:rsidRDefault="00E6123F">
      <w:pPr>
        <w:spacing w:before="66"/>
        <w:ind w:left="4292" w:right="4346"/>
        <w:jc w:val="center"/>
        <w:rPr>
          <w:b/>
          <w:sz w:val="19"/>
        </w:rPr>
      </w:pPr>
      <w:r>
        <w:rPr>
          <w:b/>
          <w:color w:val="211F1F"/>
          <w:sz w:val="19"/>
        </w:rPr>
        <w:lastRenderedPageBreak/>
        <w:t>DICHIARA DI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7" w:line="268" w:lineRule="auto"/>
        <w:ind w:right="154"/>
        <w:jc w:val="both"/>
        <w:rPr>
          <w:sz w:val="24"/>
        </w:rPr>
      </w:pPr>
      <w:r>
        <w:rPr>
          <w:color w:val="211F1F"/>
          <w:sz w:val="24"/>
        </w:rPr>
        <w:t>aver preso visione e di accettare senza riserva alcuna tutte le previsioni dell’Avviso di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manifestazione di interesse per la formazione di un elenco di avvocati esterni pubblicato sul sito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web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dell’Azienda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USL</w:t>
      </w:r>
      <w:r>
        <w:rPr>
          <w:color w:val="211F1F"/>
          <w:spacing w:val="2"/>
          <w:sz w:val="24"/>
        </w:rPr>
        <w:t xml:space="preserve"> </w:t>
      </w:r>
      <w:r>
        <w:rPr>
          <w:color w:val="211F1F"/>
          <w:sz w:val="24"/>
        </w:rPr>
        <w:t>Toscana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Centro;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8732"/>
        </w:tabs>
        <w:spacing w:before="4" w:line="268" w:lineRule="auto"/>
        <w:ind w:right="162"/>
        <w:jc w:val="both"/>
        <w:rPr>
          <w:sz w:val="24"/>
        </w:rPr>
      </w:pPr>
      <w:r>
        <w:rPr>
          <w:color w:val="211F1F"/>
          <w:sz w:val="24"/>
        </w:rPr>
        <w:t>aver preso piena visione ed accettare le clausole contenute nella “Procedura affidamento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incarichi</w:t>
      </w:r>
      <w:r>
        <w:rPr>
          <w:color w:val="211F1F"/>
          <w:spacing w:val="1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avvocati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esterni”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allegata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alla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delibera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Direttore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Generale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n.</w:t>
      </w:r>
      <w:r w:rsidR="006D48F2">
        <w:rPr>
          <w:color w:val="211F1F"/>
          <w:w w:val="95"/>
          <w:sz w:val="24"/>
        </w:rPr>
        <w:t xml:space="preserve"> </w:t>
      </w:r>
      <w:r w:rsidR="006D48F2">
        <w:rPr>
          <w:color w:val="211F1F"/>
          <w:w w:val="95"/>
          <w:sz w:val="24"/>
          <w:u w:val="single" w:color="201E1E"/>
        </w:rPr>
        <w:t xml:space="preserve">1084 </w:t>
      </w:r>
      <w:r>
        <w:rPr>
          <w:color w:val="211F1F"/>
          <w:sz w:val="24"/>
        </w:rPr>
        <w:t>del</w:t>
      </w:r>
      <w:r>
        <w:rPr>
          <w:color w:val="211F1F"/>
          <w:sz w:val="24"/>
          <w:u w:val="single" w:color="201E1E"/>
        </w:rPr>
        <w:t xml:space="preserve"> </w:t>
      </w:r>
      <w:r w:rsidR="006D48F2">
        <w:rPr>
          <w:color w:val="211F1F"/>
          <w:sz w:val="24"/>
          <w:u w:val="single" w:color="201E1E"/>
        </w:rPr>
        <w:t>10/10/2024</w:t>
      </w:r>
      <w:r>
        <w:rPr>
          <w:color w:val="211F1F"/>
          <w:sz w:val="24"/>
        </w:rPr>
        <w:t>,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ivi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compreso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l’art.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6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rubricato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“Liquidazione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dei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compensi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e</w:t>
      </w:r>
      <w:r>
        <w:rPr>
          <w:color w:val="211F1F"/>
          <w:spacing w:val="46"/>
          <w:sz w:val="24"/>
        </w:rPr>
        <w:t xml:space="preserve"> </w:t>
      </w:r>
      <w:r>
        <w:rPr>
          <w:color w:val="211F1F"/>
          <w:sz w:val="24"/>
        </w:rPr>
        <w:t>delle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spese”;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6075"/>
        </w:tabs>
        <w:spacing w:before="4"/>
        <w:ind w:hanging="361"/>
        <w:jc w:val="both"/>
        <w:rPr>
          <w:sz w:val="24"/>
        </w:rPr>
      </w:pPr>
      <w:r>
        <w:rPr>
          <w:color w:val="211F1F"/>
          <w:w w:val="95"/>
          <w:sz w:val="24"/>
        </w:rPr>
        <w:t>possedere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</w:t>
      </w:r>
      <w:r>
        <w:rPr>
          <w:color w:val="211F1F"/>
          <w:spacing w:val="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cittadinanza</w:t>
      </w:r>
      <w:r>
        <w:rPr>
          <w:color w:val="211F1F"/>
          <w:w w:val="95"/>
          <w:sz w:val="24"/>
          <w:u w:val="single" w:color="201E1E"/>
        </w:rPr>
        <w:tab/>
      </w:r>
      <w:r>
        <w:rPr>
          <w:color w:val="211F1F"/>
          <w:sz w:val="24"/>
        </w:rPr>
        <w:t>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36" w:line="268" w:lineRule="auto"/>
        <w:ind w:right="159"/>
        <w:jc w:val="both"/>
        <w:rPr>
          <w:sz w:val="24"/>
        </w:rPr>
      </w:pPr>
      <w:r>
        <w:rPr>
          <w:color w:val="211F1F"/>
          <w:sz w:val="24"/>
        </w:rPr>
        <w:t>non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aver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riportato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condanne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penali,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non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essere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conoscenza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sottoposizione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procedimenti penali, e non risultare destinatario di provvedimenti che riguardano</w:t>
      </w:r>
      <w:r>
        <w:rPr>
          <w:color w:val="211F1F"/>
          <w:spacing w:val="54"/>
          <w:sz w:val="24"/>
        </w:rPr>
        <w:t xml:space="preserve"> </w:t>
      </w:r>
      <w:r>
        <w:rPr>
          <w:color w:val="211F1F"/>
          <w:w w:val="95"/>
          <w:sz w:val="24"/>
        </w:rPr>
        <w:t>l’applicazione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misure</w:t>
      </w:r>
      <w:r>
        <w:rPr>
          <w:color w:val="211F1F"/>
          <w:spacing w:val="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prevenzione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e/o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provvedimenti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iscritti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nel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casellario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giudiziario;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58"/>
        <w:jc w:val="both"/>
        <w:rPr>
          <w:sz w:val="24"/>
        </w:rPr>
      </w:pPr>
      <w:r>
        <w:rPr>
          <w:color w:val="211F1F"/>
          <w:sz w:val="24"/>
        </w:rPr>
        <w:t>non trovarsi in condizioni che limitino o escludano, a norma di legge, la capacità di contrarre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con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la Pubblica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Amministrazione;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" w:line="271" w:lineRule="auto"/>
        <w:ind w:right="165"/>
        <w:jc w:val="both"/>
        <w:rPr>
          <w:sz w:val="24"/>
        </w:rPr>
      </w:pPr>
      <w:r>
        <w:rPr>
          <w:color w:val="211F1F"/>
          <w:sz w:val="24"/>
        </w:rPr>
        <w:t>non essere stato destinatario negli ultimi 5 anni di provvedimenti disciplinari erogati dal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competente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Consiglio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dell’Ordine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degli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Avvocati;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1" w:line="268" w:lineRule="auto"/>
        <w:ind w:right="160"/>
        <w:jc w:val="both"/>
        <w:rPr>
          <w:sz w:val="24"/>
        </w:rPr>
      </w:pPr>
      <w:r>
        <w:rPr>
          <w:color w:val="211F1F"/>
          <w:spacing w:val="-1"/>
          <w:sz w:val="24"/>
        </w:rPr>
        <w:t>non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assistere,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1"/>
          <w:sz w:val="24"/>
        </w:rPr>
        <w:t>difendere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pacing w:val="-1"/>
          <w:sz w:val="24"/>
        </w:rPr>
        <w:t>e/o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rappresentare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pacing w:val="-1"/>
          <w:sz w:val="24"/>
        </w:rPr>
        <w:t>clienti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1"/>
          <w:sz w:val="24"/>
        </w:rPr>
        <w:t>in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controversie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(giudiziarie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e/o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stragiudiziali)</w:t>
      </w:r>
      <w:r>
        <w:rPr>
          <w:color w:val="211F1F"/>
          <w:spacing w:val="-58"/>
          <w:sz w:val="24"/>
        </w:rPr>
        <w:t xml:space="preserve"> </w:t>
      </w:r>
      <w:r>
        <w:rPr>
          <w:color w:val="211F1F"/>
          <w:w w:val="95"/>
          <w:sz w:val="24"/>
        </w:rPr>
        <w:t>in essere contro Azienda Usl Toscana Centro e di impegnarsi a non assumere detti incarichi per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tutta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durata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dell’iscrizione all’elenco;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8" w:lineRule="auto"/>
        <w:ind w:right="154"/>
        <w:jc w:val="both"/>
        <w:rPr>
          <w:sz w:val="24"/>
        </w:rPr>
      </w:pPr>
      <w:r>
        <w:rPr>
          <w:color w:val="211F1F"/>
          <w:w w:val="95"/>
          <w:sz w:val="24"/>
        </w:rPr>
        <w:t>non essere in situazioni di conflitto di interesse nei confronti della Azienda Usl Toscana Centro,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ovvero in situazioni di incompatibilità rispetto all’assunzione di incarichi difensivi per conto di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quest’ultima;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62"/>
        <w:jc w:val="both"/>
        <w:rPr>
          <w:sz w:val="24"/>
        </w:rPr>
      </w:pPr>
      <w:r>
        <w:rPr>
          <w:color w:val="211F1F"/>
          <w:sz w:val="24"/>
        </w:rPr>
        <w:t>non ricoprire alcun incarico e non essere titolare di alcuna carica in Enti di diritto privato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regolati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o finanziati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dalla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Pubblica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Amministrazione;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9697"/>
        </w:tabs>
        <w:spacing w:before="6" w:line="271" w:lineRule="auto"/>
        <w:ind w:right="167"/>
        <w:jc w:val="both"/>
        <w:rPr>
          <w:sz w:val="24"/>
        </w:rPr>
      </w:pPr>
      <w:r>
        <w:rPr>
          <w:color w:val="211F1F"/>
          <w:sz w:val="24"/>
        </w:rPr>
        <w:t>essere in possesso di polizza assicurativa per la copertura dei rischi derivanti dall’esercizio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dell’attività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professionale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avvocato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con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importo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assicurato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pari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euro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pacing w:val="-11"/>
          <w:sz w:val="24"/>
        </w:rPr>
        <w:t>,</w:t>
      </w:r>
    </w:p>
    <w:p w:rsidR="006763B1" w:rsidRDefault="00E6123F">
      <w:pPr>
        <w:pStyle w:val="Corpotesto"/>
        <w:tabs>
          <w:tab w:val="left" w:pos="4137"/>
          <w:tab w:val="left" w:pos="6446"/>
          <w:tab w:val="left" w:pos="9309"/>
          <w:tab w:val="left" w:pos="9548"/>
        </w:tabs>
        <w:spacing w:line="271" w:lineRule="auto"/>
        <w:ind w:right="163"/>
      </w:pPr>
      <w:r>
        <w:rPr>
          <w:color w:val="211F1F"/>
        </w:rPr>
        <w:t>stipulata</w:t>
      </w:r>
      <w:r>
        <w:rPr>
          <w:color w:val="211F1F"/>
          <w:spacing w:val="93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97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94"/>
        </w:rPr>
        <w:t xml:space="preserve"> </w:t>
      </w:r>
      <w:r>
        <w:rPr>
          <w:color w:val="211F1F"/>
        </w:rPr>
        <w:t>compagnia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spacing w:val="-8"/>
        </w:rPr>
        <w:t>-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Polizza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n.</w:t>
      </w:r>
      <w:r>
        <w:rPr>
          <w:color w:val="211F1F"/>
          <w:u w:val="single" w:color="201E1E"/>
        </w:rPr>
        <w:tab/>
      </w:r>
      <w:r>
        <w:rPr>
          <w:color w:val="211F1F"/>
        </w:rPr>
        <w:t>del</w:t>
      </w:r>
      <w:r>
        <w:rPr>
          <w:color w:val="211F1F"/>
          <w:u w:val="single" w:color="201E1E"/>
        </w:rPr>
        <w:tab/>
      </w:r>
      <w:r>
        <w:rPr>
          <w:color w:val="211F1F"/>
        </w:rPr>
        <w:t>con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scadenza</w:t>
      </w:r>
      <w:r>
        <w:rPr>
          <w:color w:val="211F1F"/>
          <w:u w:val="single" w:color="201E1E"/>
        </w:rPr>
        <w:tab/>
      </w:r>
      <w:r>
        <w:rPr>
          <w:color w:val="211F1F"/>
        </w:rPr>
        <w:t>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5282"/>
          <w:tab w:val="left" w:pos="8097"/>
        </w:tabs>
        <w:spacing w:before="0" w:line="266" w:lineRule="auto"/>
        <w:ind w:right="160"/>
        <w:rPr>
          <w:sz w:val="24"/>
        </w:rPr>
      </w:pPr>
      <w:r>
        <w:rPr>
          <w:color w:val="211F1F"/>
          <w:sz w:val="24"/>
        </w:rPr>
        <w:t>aver</w:t>
      </w:r>
      <w:r>
        <w:rPr>
          <w:color w:val="211F1F"/>
          <w:spacing w:val="49"/>
          <w:sz w:val="24"/>
        </w:rPr>
        <w:t xml:space="preserve"> </w:t>
      </w:r>
      <w:r>
        <w:rPr>
          <w:color w:val="211F1F"/>
          <w:sz w:val="24"/>
        </w:rPr>
        <w:t>conseguito</w:t>
      </w:r>
      <w:r>
        <w:rPr>
          <w:color w:val="211F1F"/>
          <w:spacing w:val="50"/>
          <w:sz w:val="24"/>
        </w:rPr>
        <w:t xml:space="preserve"> </w:t>
      </w:r>
      <w:r>
        <w:rPr>
          <w:color w:val="211F1F"/>
          <w:sz w:val="24"/>
        </w:rPr>
        <w:t>l’abilitazione</w:t>
      </w:r>
      <w:r>
        <w:rPr>
          <w:color w:val="211F1F"/>
          <w:spacing w:val="48"/>
          <w:sz w:val="24"/>
        </w:rPr>
        <w:t xml:space="preserve"> </w:t>
      </w:r>
      <w:r>
        <w:rPr>
          <w:color w:val="211F1F"/>
          <w:sz w:val="24"/>
        </w:rPr>
        <w:t>alla</w:t>
      </w:r>
      <w:r>
        <w:rPr>
          <w:color w:val="211F1F"/>
          <w:spacing w:val="47"/>
          <w:sz w:val="24"/>
        </w:rPr>
        <w:t xml:space="preserve"> </w:t>
      </w:r>
      <w:r>
        <w:rPr>
          <w:color w:val="211F1F"/>
          <w:sz w:val="24"/>
        </w:rPr>
        <w:t>professione</w:t>
      </w:r>
      <w:r>
        <w:rPr>
          <w:color w:val="211F1F"/>
          <w:spacing w:val="45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47"/>
          <w:sz w:val="24"/>
        </w:rPr>
        <w:t xml:space="preserve"> </w:t>
      </w:r>
      <w:r>
        <w:rPr>
          <w:color w:val="211F1F"/>
          <w:sz w:val="24"/>
        </w:rPr>
        <w:t>data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z w:val="24"/>
        </w:rPr>
        <w:t>presso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Corte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w w:val="95"/>
          <w:sz w:val="24"/>
        </w:rPr>
        <w:t>d’Appello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w w:val="95"/>
          <w:sz w:val="24"/>
          <w:u w:val="single" w:color="201E1E"/>
        </w:rPr>
        <w:tab/>
      </w:r>
      <w:r>
        <w:rPr>
          <w:color w:val="211F1F"/>
          <w:sz w:val="24"/>
        </w:rPr>
        <w:t>;</w:t>
      </w:r>
    </w:p>
    <w:p w:rsidR="006763B1" w:rsidRDefault="006763B1">
      <w:pPr>
        <w:spacing w:line="266" w:lineRule="auto"/>
        <w:rPr>
          <w:sz w:val="24"/>
        </w:rPr>
        <w:sectPr w:rsidR="006763B1">
          <w:pgSz w:w="11900" w:h="16840"/>
          <w:pgMar w:top="1380" w:right="960" w:bottom="1240" w:left="1020" w:header="0" w:footer="991" w:gutter="0"/>
          <w:cols w:space="720"/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1668"/>
          <w:tab w:val="left" w:pos="2581"/>
          <w:tab w:val="left" w:pos="3580"/>
          <w:tab w:val="left" w:pos="4291"/>
          <w:tab w:val="left" w:pos="5400"/>
          <w:tab w:val="left" w:pos="5847"/>
          <w:tab w:val="left" w:pos="9261"/>
        </w:tabs>
        <w:spacing w:before="2"/>
        <w:ind w:hanging="361"/>
        <w:rPr>
          <w:sz w:val="24"/>
        </w:rPr>
      </w:pPr>
      <w:r>
        <w:rPr>
          <w:color w:val="211F1F"/>
          <w:sz w:val="24"/>
        </w:rPr>
        <w:t>essere</w:t>
      </w:r>
      <w:r>
        <w:rPr>
          <w:color w:val="211F1F"/>
          <w:sz w:val="24"/>
        </w:rPr>
        <w:tab/>
        <w:t>iscritto</w:t>
      </w:r>
      <w:r>
        <w:rPr>
          <w:color w:val="211F1F"/>
          <w:sz w:val="24"/>
        </w:rPr>
        <w:tab/>
        <w:t>all’Albo</w:t>
      </w:r>
      <w:r>
        <w:rPr>
          <w:color w:val="211F1F"/>
          <w:sz w:val="24"/>
        </w:rPr>
        <w:tab/>
        <w:t>degli</w:t>
      </w:r>
      <w:r>
        <w:rPr>
          <w:color w:val="211F1F"/>
          <w:sz w:val="24"/>
        </w:rPr>
        <w:tab/>
        <w:t>Avvocati</w:t>
      </w:r>
      <w:r>
        <w:rPr>
          <w:color w:val="211F1F"/>
          <w:sz w:val="24"/>
        </w:rPr>
        <w:tab/>
        <w:t>di</w:t>
      </w:r>
      <w:r>
        <w:rPr>
          <w:color w:val="211F1F"/>
          <w:sz w:val="24"/>
        </w:rPr>
        <w:tab/>
      </w:r>
      <w:r>
        <w:rPr>
          <w:color w:val="211F1F"/>
          <w:w w:val="99"/>
          <w:sz w:val="24"/>
          <w:u w:val="single" w:color="201E1E"/>
        </w:rPr>
        <w:t xml:space="preserve"> </w:t>
      </w:r>
      <w:r>
        <w:rPr>
          <w:color w:val="211F1F"/>
          <w:sz w:val="24"/>
          <w:u w:val="single" w:color="201E1E"/>
        </w:rPr>
        <w:tab/>
      </w:r>
    </w:p>
    <w:p w:rsidR="006763B1" w:rsidRDefault="00E6123F">
      <w:pPr>
        <w:pStyle w:val="Corpotesto"/>
        <w:tabs>
          <w:tab w:val="left" w:pos="2392"/>
        </w:tabs>
        <w:spacing w:before="36"/>
      </w:pP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w w:val="90"/>
        </w:rPr>
        <w:t>;</w:t>
      </w:r>
    </w:p>
    <w:p w:rsidR="006763B1" w:rsidRDefault="00E6123F">
      <w:pPr>
        <w:spacing w:before="2"/>
        <w:ind w:left="175"/>
        <w:rPr>
          <w:sz w:val="24"/>
        </w:rPr>
      </w:pPr>
      <w:r>
        <w:br w:type="column"/>
      </w:r>
      <w:r>
        <w:rPr>
          <w:color w:val="211F1F"/>
          <w:sz w:val="24"/>
        </w:rPr>
        <w:t>dal</w:t>
      </w:r>
    </w:p>
    <w:p w:rsidR="006763B1" w:rsidRDefault="006763B1">
      <w:pPr>
        <w:rPr>
          <w:sz w:val="24"/>
        </w:rPr>
        <w:sectPr w:rsidR="006763B1">
          <w:type w:val="continuous"/>
          <w:pgSz w:w="11900" w:h="16840"/>
          <w:pgMar w:top="1420" w:right="960" w:bottom="1180" w:left="1020" w:header="720" w:footer="720" w:gutter="0"/>
          <w:cols w:num="2" w:space="720" w:equalWidth="0">
            <w:col w:w="9262" w:space="40"/>
            <w:col w:w="618"/>
          </w:cols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36" w:line="268" w:lineRule="auto"/>
        <w:ind w:right="162"/>
        <w:jc w:val="both"/>
        <w:rPr>
          <w:sz w:val="24"/>
        </w:rPr>
      </w:pPr>
      <w:r>
        <w:rPr>
          <w:color w:val="211F1F"/>
          <w:spacing w:val="-1"/>
          <w:sz w:val="24"/>
        </w:rPr>
        <w:t xml:space="preserve">essere iscritto all’albo </w:t>
      </w:r>
      <w:r>
        <w:rPr>
          <w:color w:val="211F1F"/>
          <w:sz w:val="24"/>
        </w:rPr>
        <w:t>speciale degli Avvocati abilitati al patrocinio presso le giurisdizioni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superiori, per coloro che aspirano all’iscrizione nella relativa Sezione di cui all’art. 3 della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Procedura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affidamento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incarichi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avvocati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esterni;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63"/>
        <w:jc w:val="both"/>
        <w:rPr>
          <w:sz w:val="24"/>
        </w:rPr>
      </w:pPr>
      <w:r>
        <w:rPr>
          <w:color w:val="211F1F"/>
          <w:sz w:val="24"/>
        </w:rPr>
        <w:t>possedere comprovata e specifica esperienza e competenza nel settore del Servizi Sanitario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Nazionale/Regionale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in relazione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alle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seguenti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materie: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7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 -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responsabilità sanitaria;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lavoro ed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assimilabili;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amministrativo;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le</w:t>
      </w:r>
      <w:r>
        <w:rPr>
          <w:color w:val="211F1F"/>
          <w:spacing w:val="10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strutture</w:t>
      </w:r>
      <w:r>
        <w:rPr>
          <w:color w:val="211F1F"/>
          <w:spacing w:val="1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accreditate;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2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tributario;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penale;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civile-altro.</w:t>
      </w:r>
    </w:p>
    <w:p w:rsidR="006763B1" w:rsidRDefault="00E6123F">
      <w:pPr>
        <w:spacing w:before="15"/>
        <w:ind w:left="112"/>
        <w:rPr>
          <w:i/>
          <w:sz w:val="24"/>
        </w:rPr>
      </w:pPr>
      <w:r>
        <w:rPr>
          <w:i/>
          <w:color w:val="211F1F"/>
          <w:w w:val="80"/>
          <w:sz w:val="24"/>
        </w:rPr>
        <w:t>(barrare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1 o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più caselle)</w:t>
      </w:r>
    </w:p>
    <w:p w:rsidR="006763B1" w:rsidRDefault="006763B1">
      <w:pPr>
        <w:rPr>
          <w:sz w:val="24"/>
        </w:rPr>
        <w:sectPr w:rsidR="006763B1">
          <w:type w:val="continuous"/>
          <w:pgSz w:w="11900" w:h="16840"/>
          <w:pgMar w:top="1420" w:right="960" w:bottom="1180" w:left="1020" w:header="720" w:footer="720" w:gutter="0"/>
          <w:cols w:space="720"/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1" w:lineRule="auto"/>
        <w:ind w:right="167"/>
        <w:jc w:val="both"/>
        <w:rPr>
          <w:sz w:val="24"/>
        </w:rPr>
      </w:pPr>
      <w:r>
        <w:rPr>
          <w:color w:val="211F1F"/>
          <w:sz w:val="24"/>
        </w:rPr>
        <w:lastRenderedPageBreak/>
        <w:t>aver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patrocinato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almeno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n.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5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cause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ciascun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settore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cui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viene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effettuata</w:t>
      </w:r>
      <w:r>
        <w:rPr>
          <w:color w:val="211F1F"/>
          <w:spacing w:val="49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domanda,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che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abbiano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avuto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inizio,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anche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sede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gravame,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negli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ultimi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5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anni;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0" w:line="266" w:lineRule="auto"/>
        <w:ind w:right="160"/>
        <w:jc w:val="both"/>
        <w:rPr>
          <w:sz w:val="24"/>
        </w:rPr>
      </w:pPr>
      <w:r>
        <w:rPr>
          <w:color w:val="211F1F"/>
          <w:sz w:val="24"/>
        </w:rPr>
        <w:t>essere consapevole che l’accettazione di incarichi in cause contro l’Azienda USL Toscana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Centro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comporta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cancellazione dall’elenco;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" w:line="268" w:lineRule="auto"/>
        <w:ind w:right="160"/>
        <w:jc w:val="both"/>
        <w:rPr>
          <w:sz w:val="24"/>
        </w:rPr>
      </w:pPr>
      <w:r>
        <w:rPr>
          <w:color w:val="211F1F"/>
          <w:w w:val="95"/>
          <w:sz w:val="24"/>
        </w:rPr>
        <w:t>essere consapevole che l’inserimento nell’elenco di Avvocati esterni dell’Azienda USL Toscana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Centro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non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comporta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alcun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diritto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essere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affidatari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servizi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legali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da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parte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quest’ultima</w:t>
      </w:r>
      <w:r>
        <w:rPr>
          <w:color w:val="211F1F"/>
          <w:spacing w:val="-58"/>
          <w:sz w:val="24"/>
        </w:rPr>
        <w:t xml:space="preserve"> </w:t>
      </w:r>
      <w:r>
        <w:rPr>
          <w:color w:val="211F1F"/>
          <w:sz w:val="24"/>
        </w:rPr>
        <w:t>né,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tanto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meno,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il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diritto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ottenere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ciò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solo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alcuna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remunerazione;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8" w:lineRule="auto"/>
        <w:ind w:right="157"/>
        <w:jc w:val="both"/>
        <w:rPr>
          <w:sz w:val="24"/>
        </w:rPr>
      </w:pPr>
      <w:r>
        <w:rPr>
          <w:color w:val="211F1F"/>
          <w:sz w:val="24"/>
        </w:rPr>
        <w:t>essere consapevole che il trattamento dei dati personali ai sensi Regolamento UE 2016/679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0"/>
          <w:sz w:val="24"/>
        </w:rPr>
        <w:t xml:space="preserve">RGDP </w:t>
      </w:r>
      <w:r>
        <w:rPr>
          <w:i/>
          <w:color w:val="211F1F"/>
          <w:w w:val="90"/>
          <w:sz w:val="24"/>
        </w:rPr>
        <w:t xml:space="preserve">“Regolamento generale sulla protezione dei dati” </w:t>
      </w:r>
      <w:r>
        <w:rPr>
          <w:color w:val="211F1F"/>
          <w:w w:val="90"/>
          <w:sz w:val="24"/>
        </w:rPr>
        <w:t>sarà effettuato dal personale degli uffici</w:t>
      </w:r>
      <w:r>
        <w:rPr>
          <w:color w:val="211F1F"/>
          <w:spacing w:val="1"/>
          <w:w w:val="90"/>
          <w:sz w:val="24"/>
        </w:rPr>
        <w:t xml:space="preserve"> </w:t>
      </w:r>
      <w:r>
        <w:rPr>
          <w:color w:val="211F1F"/>
          <w:sz w:val="24"/>
        </w:rPr>
        <w:t>competenti nei limiti necessari a perseguire le sopracitate finalità, con modalità e strumenti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idonei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garantire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sicurezza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riservatezza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dei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richiedenti.</w:t>
      </w:r>
    </w:p>
    <w:p w:rsidR="006763B1" w:rsidRDefault="00E6123F">
      <w:pPr>
        <w:pStyle w:val="Corpotesto"/>
        <w:spacing w:before="204" w:line="271" w:lineRule="auto"/>
        <w:ind w:left="112"/>
      </w:pPr>
      <w:r>
        <w:rPr>
          <w:color w:val="211F1F"/>
          <w:spacing w:val="-1"/>
        </w:rPr>
        <w:t>Il/la</w:t>
      </w:r>
      <w:r>
        <w:rPr>
          <w:color w:val="211F1F"/>
          <w:spacing w:val="-12"/>
        </w:rPr>
        <w:t xml:space="preserve"> </w:t>
      </w:r>
      <w:proofErr w:type="spellStart"/>
      <w:r>
        <w:rPr>
          <w:color w:val="211F1F"/>
          <w:spacing w:val="-1"/>
        </w:rPr>
        <w:t>sottoscritt</w:t>
      </w:r>
      <w:proofErr w:type="spellEnd"/>
      <w:r>
        <w:rPr>
          <w:color w:val="211F1F"/>
          <w:spacing w:val="-1"/>
        </w:rPr>
        <w:t>_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autorizza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al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trattamento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personali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nel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rispetto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delle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finalità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modalità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cui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GDPR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specificate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nell’Avviso.</w:t>
      </w:r>
    </w:p>
    <w:p w:rsidR="006763B1" w:rsidRDefault="00E6123F">
      <w:pPr>
        <w:pStyle w:val="Corpotesto"/>
        <w:spacing w:before="197"/>
        <w:ind w:left="112"/>
      </w:pPr>
      <w:r>
        <w:rPr>
          <w:color w:val="211F1F"/>
          <w:w w:val="95"/>
        </w:rPr>
        <w:t>Si</w:t>
      </w:r>
      <w:r>
        <w:rPr>
          <w:color w:val="211F1F"/>
          <w:spacing w:val="-10"/>
          <w:w w:val="95"/>
        </w:rPr>
        <w:t xml:space="preserve"> </w:t>
      </w:r>
      <w:r>
        <w:rPr>
          <w:color w:val="211F1F"/>
          <w:w w:val="95"/>
        </w:rPr>
        <w:t>allegano</w:t>
      </w:r>
      <w:r>
        <w:rPr>
          <w:color w:val="211F1F"/>
          <w:spacing w:val="-7"/>
          <w:w w:val="95"/>
        </w:rPr>
        <w:t xml:space="preserve"> </w:t>
      </w:r>
      <w:r>
        <w:rPr>
          <w:color w:val="211F1F"/>
          <w:w w:val="95"/>
        </w:rPr>
        <w:t>alla</w:t>
      </w:r>
      <w:r>
        <w:rPr>
          <w:color w:val="211F1F"/>
          <w:spacing w:val="-9"/>
          <w:w w:val="95"/>
        </w:rPr>
        <w:t xml:space="preserve"> </w:t>
      </w:r>
      <w:r>
        <w:rPr>
          <w:color w:val="211F1F"/>
          <w:w w:val="95"/>
        </w:rPr>
        <w:t>presente:</w:t>
      </w:r>
    </w:p>
    <w:p w:rsidR="006763B1" w:rsidRDefault="006763B1">
      <w:pPr>
        <w:pStyle w:val="Corpotesto"/>
        <w:spacing w:before="8"/>
        <w:ind w:left="0"/>
        <w:rPr>
          <w:sz w:val="20"/>
        </w:rPr>
      </w:pP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hanging="361"/>
        <w:rPr>
          <w:sz w:val="24"/>
        </w:rPr>
      </w:pPr>
      <w:r>
        <w:rPr>
          <w:color w:val="211F1F"/>
          <w:w w:val="95"/>
          <w:sz w:val="24"/>
        </w:rPr>
        <w:t>fotocopia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documento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identità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in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corso</w:t>
      </w:r>
      <w:r>
        <w:rPr>
          <w:color w:val="211F1F"/>
          <w:spacing w:val="1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validità;</w:t>
      </w: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36"/>
        <w:ind w:hanging="361"/>
        <w:rPr>
          <w:sz w:val="24"/>
        </w:rPr>
      </w:pPr>
      <w:r>
        <w:rPr>
          <w:color w:val="211F1F"/>
          <w:w w:val="95"/>
          <w:sz w:val="24"/>
        </w:rPr>
        <w:t>curriculum</w:t>
      </w:r>
      <w:r>
        <w:rPr>
          <w:color w:val="211F1F"/>
          <w:spacing w:val="-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vitae;</w:t>
      </w: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31"/>
        <w:ind w:hanging="361"/>
        <w:rPr>
          <w:sz w:val="24"/>
        </w:rPr>
      </w:pPr>
      <w:r>
        <w:rPr>
          <w:color w:val="211F1F"/>
          <w:w w:val="95"/>
          <w:sz w:val="24"/>
        </w:rPr>
        <w:t>modello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2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-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scheda</w:t>
      </w:r>
      <w:r>
        <w:rPr>
          <w:color w:val="211F1F"/>
          <w:spacing w:val="10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indicazione</w:t>
      </w:r>
      <w:r>
        <w:rPr>
          <w:color w:val="211F1F"/>
          <w:spacing w:val="1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contenuto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cause</w:t>
      </w:r>
    </w:p>
    <w:p w:rsidR="006763B1" w:rsidRDefault="006763B1">
      <w:pPr>
        <w:pStyle w:val="Corpotesto"/>
        <w:spacing w:before="7"/>
        <w:ind w:left="0"/>
        <w:rPr>
          <w:sz w:val="20"/>
        </w:rPr>
      </w:pPr>
    </w:p>
    <w:p w:rsidR="006763B1" w:rsidRDefault="00E6123F">
      <w:pPr>
        <w:pStyle w:val="Corpotesto"/>
        <w:tabs>
          <w:tab w:val="left" w:pos="1867"/>
        </w:tabs>
        <w:spacing w:before="1"/>
        <w:ind w:left="112"/>
      </w:pPr>
      <w:r>
        <w:rPr>
          <w:color w:val="211F1F"/>
          <w:w w:val="95"/>
        </w:rPr>
        <w:t>Firenze,</w:t>
      </w:r>
      <w:r>
        <w:rPr>
          <w:color w:val="211F1F"/>
          <w:spacing w:val="-2"/>
          <w:w w:val="95"/>
        </w:rPr>
        <w:t xml:space="preserve"> </w:t>
      </w:r>
      <w:r>
        <w:rPr>
          <w:color w:val="211F1F"/>
          <w:w w:val="95"/>
        </w:rPr>
        <w:t>lì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spacing w:before="31"/>
        <w:ind w:left="0" w:right="1196"/>
        <w:jc w:val="right"/>
      </w:pPr>
      <w:r>
        <w:rPr>
          <w:color w:val="211F1F"/>
        </w:rPr>
        <w:t>firma</w:t>
      </w:r>
    </w:p>
    <w:p w:rsidR="006763B1" w:rsidRDefault="00E6123F">
      <w:pPr>
        <w:pStyle w:val="Corpotesto"/>
        <w:spacing w:before="9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5455920</wp:posOffset>
                </wp:positionH>
                <wp:positionV relativeFrom="paragraph">
                  <wp:posOffset>180340</wp:posOffset>
                </wp:positionV>
                <wp:extent cx="1143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592 8592"/>
                            <a:gd name="T1" fmla="*/ T0 w 1800"/>
                            <a:gd name="T2" fmla="+- 0 10392 859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7618">
                          <a:solidFill>
                            <a:srgbClr val="20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FA05" id="Freeform 2" o:spid="_x0000_s1026" style="position:absolute;margin-left:429.6pt;margin-top:14.2pt;width: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" path="m,l1800,e" filled="f" strokecolor="#201e1e" strokeweight=".21161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sectPr w:rsidR="006763B1">
      <w:pgSz w:w="11900" w:h="16840"/>
      <w:pgMar w:top="1340" w:right="960" w:bottom="1240" w:left="10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2A" w:rsidRDefault="00E6123F">
      <w:r>
        <w:separator/>
      </w:r>
    </w:p>
  </w:endnote>
  <w:endnote w:type="continuationSeparator" w:id="0">
    <w:p w:rsidR="00F06E2A" w:rsidRDefault="00E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1" w:rsidRDefault="00E6123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9888220</wp:posOffset>
              </wp:positionV>
              <wp:extent cx="14795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3B1" w:rsidRDefault="00E6123F">
                          <w:pPr>
                            <w:pStyle w:val="Corpotesto"/>
                            <w:spacing w:before="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11F1F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48F2">
                            <w:rPr>
                              <w:noProof/>
                              <w:color w:val="211F1F"/>
                              <w:w w:val="93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78.6pt;width:11.65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XXqgIAAKg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" filled="f" stroked="f">
              <v:textbox inset="0,0,0,0">
                <w:txbxContent>
                  <w:p w:rsidR="006763B1" w:rsidRDefault="00E6123F">
                    <w:pPr>
                      <w:pStyle w:val="Corpotesto"/>
                      <w:spacing w:before="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11F1F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48F2">
                      <w:rPr>
                        <w:noProof/>
                        <w:color w:val="211F1F"/>
                        <w:w w:val="93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2A" w:rsidRDefault="00E6123F">
      <w:r>
        <w:separator/>
      </w:r>
    </w:p>
  </w:footnote>
  <w:footnote w:type="continuationSeparator" w:id="0">
    <w:p w:rsidR="00F06E2A" w:rsidRDefault="00E61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A5"/>
    <w:multiLevelType w:val="hybridMultilevel"/>
    <w:tmpl w:val="662648E4"/>
    <w:lvl w:ilvl="0" w:tplc="B63835D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color w:val="211F1F"/>
        <w:spacing w:val="-2"/>
        <w:w w:val="87"/>
        <w:sz w:val="24"/>
        <w:szCs w:val="24"/>
        <w:lang w:val="it-IT" w:eastAsia="en-US" w:bidi="ar-SA"/>
      </w:rPr>
    </w:lvl>
    <w:lvl w:ilvl="1" w:tplc="F9C0DDC0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color w:val="211F1F"/>
        <w:w w:val="99"/>
        <w:sz w:val="24"/>
        <w:szCs w:val="24"/>
        <w:lang w:val="it-IT" w:eastAsia="en-US" w:bidi="ar-SA"/>
      </w:rPr>
    </w:lvl>
    <w:lvl w:ilvl="2" w:tplc="9AA4F7DC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50F40B22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9200905C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A008CE30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B46E75F0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F22058D6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76C6F01E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15329E"/>
    <w:multiLevelType w:val="hybridMultilevel"/>
    <w:tmpl w:val="0592277C"/>
    <w:lvl w:ilvl="0" w:tplc="3F10AD2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color w:val="211F1F"/>
        <w:w w:val="99"/>
        <w:sz w:val="24"/>
        <w:szCs w:val="24"/>
        <w:lang w:val="it-IT" w:eastAsia="en-US" w:bidi="ar-SA"/>
      </w:rPr>
    </w:lvl>
    <w:lvl w:ilvl="1" w:tplc="A02C509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2" w:tplc="B296909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3" w:tplc="B578446C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4" w:tplc="420E7DB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52C4850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BA3879B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1FE2686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8C38EB9C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28688F"/>
    <w:multiLevelType w:val="hybridMultilevel"/>
    <w:tmpl w:val="2BCECB78"/>
    <w:lvl w:ilvl="0" w:tplc="33FA8C4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color w:val="211F1F"/>
        <w:spacing w:val="-2"/>
        <w:w w:val="87"/>
        <w:sz w:val="24"/>
        <w:szCs w:val="24"/>
        <w:lang w:val="it-IT" w:eastAsia="en-US" w:bidi="ar-SA"/>
      </w:rPr>
    </w:lvl>
    <w:lvl w:ilvl="1" w:tplc="E14843A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EC144D80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7D92AE9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7CCE4BB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9008FC3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2465A78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8A85FA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333E4EF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B1"/>
    <w:rsid w:val="006763B1"/>
    <w:rsid w:val="006D48F2"/>
    <w:rsid w:val="00E6123F"/>
    <w:rsid w:val="00F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2177F"/>
  <w15:docId w15:val="{1FC27B55-8051-41A4-A447-BDB5076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legale.uslcentro@postacert.tosca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utente</dc:creator>
  <cp:lastModifiedBy>Elisabetta Fulignati</cp:lastModifiedBy>
  <cp:revision>3</cp:revision>
  <dcterms:created xsi:type="dcterms:W3CDTF">2024-10-21T09:04:00Z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2024-10-21T00:00:00Z</vt:filetime>
  </property>
</Properties>
</file>